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FD2" w:rsidRDefault="001F7FD2" w:rsidP="001F7FD2">
      <w:pPr>
        <w:jc w:val="right"/>
      </w:pPr>
      <w:bookmarkStart w:id="0" w:name="_GoBack"/>
      <w:bookmarkEnd w:id="0"/>
      <w:r>
        <w:t>Spett.le</w:t>
      </w:r>
    </w:p>
    <w:p w:rsidR="001F7FD2" w:rsidRDefault="001F7FD2" w:rsidP="001F7FD2">
      <w:pPr>
        <w:jc w:val="right"/>
      </w:pPr>
      <w:r>
        <w:t>A.C.E.R. RAVENNA</w:t>
      </w:r>
    </w:p>
    <w:p w:rsidR="001F7FD2" w:rsidRDefault="001F7FD2" w:rsidP="001F7FD2">
      <w:pPr>
        <w:jc w:val="right"/>
      </w:pPr>
      <w:r>
        <w:t>Viale Farini 26</w:t>
      </w:r>
    </w:p>
    <w:p w:rsidR="001F7FD2" w:rsidRDefault="001F7FD2" w:rsidP="001F7FD2">
      <w:pPr>
        <w:jc w:val="right"/>
      </w:pPr>
      <w:r>
        <w:t>48100 RAVENNA</w:t>
      </w:r>
    </w:p>
    <w:p w:rsidR="001F7FD2" w:rsidRDefault="001F7FD2" w:rsidP="001F7FD2"/>
    <w:p w:rsidR="001F7FD2" w:rsidRDefault="001F7FD2" w:rsidP="001F7FD2">
      <w:pPr>
        <w:spacing w:line="360" w:lineRule="auto"/>
        <w:jc w:val="both"/>
        <w:rPr>
          <w:rFonts w:cs="Arial"/>
          <w:bCs/>
        </w:rPr>
      </w:pPr>
      <w:r>
        <w:t xml:space="preserve">Oggetto: </w:t>
      </w:r>
      <w:r w:rsidRPr="005430AC">
        <w:rPr>
          <w:rFonts w:cs="Arial"/>
          <w:b/>
          <w:bCs/>
        </w:rPr>
        <w:t xml:space="preserve">Appalto per l’affidamento di lavori  </w:t>
      </w:r>
      <w:r>
        <w:rPr>
          <w:rFonts w:cs="Arial"/>
          <w:b/>
          <w:bCs/>
        </w:rPr>
        <w:t xml:space="preserve">di manutenzione </w:t>
      </w:r>
      <w:r w:rsidRPr="005430AC">
        <w:rPr>
          <w:rFonts w:cs="Arial"/>
          <w:b/>
          <w:bCs/>
        </w:rPr>
        <w:t>e riqualificazione</w:t>
      </w:r>
      <w:r>
        <w:rPr>
          <w:rFonts w:cs="Arial"/>
          <w:b/>
          <w:bCs/>
        </w:rPr>
        <w:t xml:space="preserve"> e servizi volti al mantenimento d</w:t>
      </w:r>
      <w:r w:rsidRPr="005430AC">
        <w:rPr>
          <w:rFonts w:cs="Arial"/>
          <w:b/>
          <w:bCs/>
        </w:rPr>
        <w:t xml:space="preserve">el patrimonio immobiliare gestito da A.C.E.R. RAVENNA </w:t>
      </w:r>
      <w:r>
        <w:rPr>
          <w:rFonts w:cs="Arial"/>
          <w:b/>
          <w:bCs/>
        </w:rPr>
        <w:t xml:space="preserve">nella provincia di Ravenna - </w:t>
      </w:r>
      <w:proofErr w:type="spellStart"/>
      <w:r w:rsidRPr="005430AC">
        <w:rPr>
          <w:rFonts w:cs="Arial"/>
          <w:bCs/>
        </w:rPr>
        <w:t>Cig</w:t>
      </w:r>
      <w:proofErr w:type="spellEnd"/>
      <w:r w:rsidRPr="005430AC">
        <w:rPr>
          <w:rFonts w:cs="Arial"/>
          <w:bCs/>
        </w:rPr>
        <w:t xml:space="preserve">: </w:t>
      </w:r>
      <w:r>
        <w:rPr>
          <w:rFonts w:cs="Arial"/>
          <w:bCs/>
        </w:rPr>
        <w:t>7093203848</w:t>
      </w:r>
    </w:p>
    <w:p w:rsidR="002F3D72" w:rsidRDefault="002F3D72"/>
    <w:p w:rsidR="001F7FD2" w:rsidRDefault="001F7FD2" w:rsidP="001F7FD2">
      <w:pPr>
        <w:jc w:val="center"/>
      </w:pPr>
      <w:r>
        <w:t>DICHIARAZIONE IMPRESA AUSILIARIA</w:t>
      </w:r>
    </w:p>
    <w:p w:rsidR="001F7FD2" w:rsidRDefault="001F7FD2" w:rsidP="001F7FD2">
      <w:pPr>
        <w:spacing w:line="360" w:lineRule="auto"/>
        <w:jc w:val="both"/>
        <w:rPr>
          <w:rFonts w:cs="Arial"/>
          <w:bCs/>
        </w:rPr>
      </w:pPr>
      <w:r>
        <w:rPr>
          <w:rFonts w:cs="Arial"/>
          <w:bCs/>
        </w:rPr>
        <w:t>Il sottoscritto</w:t>
      </w:r>
      <w:r>
        <w:rPr>
          <w:rStyle w:val="Rimandonotaapidipagina"/>
          <w:rFonts w:cs="Arial"/>
          <w:bCs/>
        </w:rPr>
        <w:footnoteReference w:id="1"/>
      </w:r>
      <w:r>
        <w:rPr>
          <w:rFonts w:cs="Arial"/>
          <w:bCs/>
        </w:rPr>
        <w:t xml:space="preserve"> ……………………………………………………………………………………………………………………………..…………………</w:t>
      </w:r>
    </w:p>
    <w:p w:rsidR="001F7FD2" w:rsidRDefault="001F7FD2" w:rsidP="001F7FD2">
      <w:pPr>
        <w:spacing w:line="360" w:lineRule="auto"/>
        <w:jc w:val="both"/>
        <w:rPr>
          <w:rFonts w:cs="Arial"/>
          <w:bCs/>
        </w:rPr>
      </w:pPr>
      <w:r>
        <w:rPr>
          <w:rFonts w:cs="Arial"/>
          <w:bCs/>
        </w:rPr>
        <w:t>Nato a ……………………………………….…………………………………. Il ……………………………………………………………………………</w:t>
      </w:r>
    </w:p>
    <w:p w:rsidR="001F7FD2" w:rsidRDefault="001F7FD2" w:rsidP="001F7FD2">
      <w:pPr>
        <w:spacing w:line="360" w:lineRule="auto"/>
        <w:jc w:val="both"/>
        <w:rPr>
          <w:rFonts w:cs="Arial"/>
          <w:bCs/>
        </w:rPr>
      </w:pPr>
      <w:r>
        <w:rPr>
          <w:rFonts w:cs="Arial"/>
          <w:bCs/>
        </w:rPr>
        <w:t>Residente in ……………………………………………………… via …………………………………………………………………………………….</w:t>
      </w:r>
    </w:p>
    <w:p w:rsidR="001F7FD2" w:rsidRDefault="001F7FD2" w:rsidP="001F7FD2">
      <w:pPr>
        <w:spacing w:line="360" w:lineRule="auto"/>
        <w:jc w:val="both"/>
        <w:rPr>
          <w:rFonts w:cs="Arial"/>
          <w:bCs/>
        </w:rPr>
      </w:pPr>
      <w:proofErr w:type="spellStart"/>
      <w:r>
        <w:rPr>
          <w:rFonts w:cs="Arial"/>
          <w:bCs/>
        </w:rPr>
        <w:t>C.f</w:t>
      </w:r>
      <w:proofErr w:type="spellEnd"/>
      <w:r>
        <w:rPr>
          <w:rFonts w:cs="Arial"/>
          <w:bCs/>
        </w:rPr>
        <w:t>………………………………………………………………….In qualità di …………………………………………………………………………...</w:t>
      </w:r>
    </w:p>
    <w:p w:rsidR="001F7FD2" w:rsidRDefault="001F7FD2" w:rsidP="001F7FD2">
      <w:pPr>
        <w:spacing w:line="360" w:lineRule="auto"/>
        <w:jc w:val="both"/>
        <w:rPr>
          <w:rFonts w:cs="Arial"/>
          <w:bCs/>
        </w:rPr>
      </w:pPr>
      <w:r>
        <w:rPr>
          <w:rFonts w:cs="Arial"/>
          <w:bCs/>
        </w:rPr>
        <w:t>dell’operatore economico ……………………………………………………………………………………………………………………………..</w:t>
      </w:r>
    </w:p>
    <w:p w:rsidR="001F7FD2" w:rsidRDefault="001F7FD2" w:rsidP="001F7FD2">
      <w:pPr>
        <w:spacing w:line="360" w:lineRule="auto"/>
        <w:jc w:val="both"/>
        <w:rPr>
          <w:rFonts w:cs="Arial"/>
          <w:bCs/>
        </w:rPr>
      </w:pPr>
      <w:r>
        <w:rPr>
          <w:rFonts w:cs="Arial"/>
          <w:bCs/>
        </w:rPr>
        <w:t>sede legale …………………………………………………………………………………………………………………………………………………….</w:t>
      </w:r>
    </w:p>
    <w:p w:rsidR="001F7FD2" w:rsidRDefault="001F7FD2" w:rsidP="001F7FD2">
      <w:pPr>
        <w:spacing w:line="360" w:lineRule="auto"/>
        <w:jc w:val="both"/>
        <w:rPr>
          <w:rFonts w:cs="Arial"/>
          <w:bCs/>
        </w:rPr>
      </w:pPr>
      <w:proofErr w:type="spellStart"/>
      <w:r>
        <w:rPr>
          <w:rFonts w:cs="Arial"/>
          <w:bCs/>
        </w:rPr>
        <w:t>p.iva</w:t>
      </w:r>
      <w:proofErr w:type="spellEnd"/>
      <w:r>
        <w:rPr>
          <w:rFonts w:cs="Arial"/>
          <w:bCs/>
        </w:rPr>
        <w:t xml:space="preserve"> …………………………………………………..…………………. </w:t>
      </w:r>
      <w:proofErr w:type="spellStart"/>
      <w:r>
        <w:rPr>
          <w:rFonts w:cs="Arial"/>
          <w:bCs/>
        </w:rPr>
        <w:t>Tel</w:t>
      </w:r>
      <w:proofErr w:type="spellEnd"/>
      <w:r>
        <w:rPr>
          <w:rFonts w:cs="Arial"/>
          <w:bCs/>
        </w:rPr>
        <w:t>/ fax …………………………………………………………………………</w:t>
      </w:r>
    </w:p>
    <w:p w:rsidR="001F7FD2" w:rsidRDefault="001F7FD2" w:rsidP="001F7FD2">
      <w:pPr>
        <w:spacing w:line="360" w:lineRule="auto"/>
        <w:jc w:val="both"/>
        <w:rPr>
          <w:rFonts w:cs="Arial"/>
          <w:bCs/>
        </w:rPr>
      </w:pPr>
      <w:proofErr w:type="spellStart"/>
      <w:r>
        <w:rPr>
          <w:rFonts w:cs="Arial"/>
          <w:bCs/>
        </w:rPr>
        <w:t>pec</w:t>
      </w:r>
      <w:proofErr w:type="spellEnd"/>
      <w:r>
        <w:rPr>
          <w:rFonts w:cs="Arial"/>
          <w:bCs/>
        </w:rPr>
        <w:t>. ……………………………………………………………………………………………………………………………………………………………….</w:t>
      </w:r>
    </w:p>
    <w:p w:rsidR="001F7FD2" w:rsidRDefault="001F7FD2" w:rsidP="001F7FD2">
      <w:pPr>
        <w:jc w:val="center"/>
      </w:pPr>
      <w:r>
        <w:t xml:space="preserve">DICHIARA </w:t>
      </w:r>
    </w:p>
    <w:p w:rsidR="001F7FD2" w:rsidRDefault="001F7FD2" w:rsidP="001F7FD2">
      <w:pPr>
        <w:pStyle w:val="Paragrafoelenco"/>
        <w:numPr>
          <w:ilvl w:val="0"/>
          <w:numId w:val="5"/>
        </w:numPr>
      </w:pPr>
      <w:r>
        <w:t xml:space="preserve">che la ditta è iscritta alla C.C.I.A.A. di ______________________________________ al numero REA _____________________ </w:t>
      </w:r>
    </w:p>
    <w:p w:rsidR="001F7FD2" w:rsidRDefault="001F7FD2" w:rsidP="001F7FD2">
      <w:pPr>
        <w:pStyle w:val="Paragrafoelenco"/>
        <w:numPr>
          <w:ilvl w:val="0"/>
          <w:numId w:val="5"/>
        </w:numPr>
      </w:pPr>
      <w:r>
        <w:t>che la ditta non si trova in stato di fallimento, di liquidazione coatta, di concordato preventivo, e che nei confronti della stessa non è in corso un procedimento per la dichiarazione di una di tali situazioni;</w:t>
      </w:r>
    </w:p>
    <w:p w:rsidR="001F7FD2" w:rsidRPr="00E208AC" w:rsidRDefault="001F7FD2" w:rsidP="001F7FD2">
      <w:pPr>
        <w:pStyle w:val="Paragrafoelenco"/>
        <w:numPr>
          <w:ilvl w:val="0"/>
          <w:numId w:val="5"/>
        </w:numPr>
        <w:tabs>
          <w:tab w:val="left" w:pos="3390"/>
        </w:tabs>
        <w:jc w:val="both"/>
        <w:rPr>
          <w:i/>
        </w:rPr>
      </w:pPr>
      <w:r>
        <w:t xml:space="preserve">che non partecipa alla gara in oggetto né come concorrente singolo né come associata o consorziata ai sensi dell’art. 89, comma 7, del D. </w:t>
      </w:r>
      <w:proofErr w:type="spellStart"/>
      <w:r>
        <w:t>Lgs</w:t>
      </w:r>
      <w:proofErr w:type="spellEnd"/>
      <w:r>
        <w:t>. 50/2016.</w:t>
      </w:r>
    </w:p>
    <w:p w:rsidR="001F7FD2" w:rsidRPr="001F7FD2" w:rsidRDefault="001F7FD2" w:rsidP="001F7FD2">
      <w:pPr>
        <w:pStyle w:val="Paragrafoelenco"/>
        <w:numPr>
          <w:ilvl w:val="0"/>
          <w:numId w:val="5"/>
        </w:numPr>
        <w:tabs>
          <w:tab w:val="left" w:pos="3390"/>
        </w:tabs>
        <w:jc w:val="both"/>
        <w:rPr>
          <w:i/>
        </w:rPr>
      </w:pPr>
      <w:r>
        <w:t xml:space="preserve">di obbligarsi, ai sensi e per gli effetti dell’art. 89, comma 1, </w:t>
      </w:r>
      <w:proofErr w:type="spellStart"/>
      <w:r>
        <w:t>lett</w:t>
      </w:r>
      <w:proofErr w:type="spellEnd"/>
      <w:r>
        <w:t xml:space="preserve">. d), del D. </w:t>
      </w:r>
      <w:proofErr w:type="spellStart"/>
      <w:r>
        <w:t>Lgs</w:t>
      </w:r>
      <w:proofErr w:type="spellEnd"/>
      <w:r>
        <w:t xml:space="preserve">. n. 50/2016, sia verso Acer Ravenna, sia verso l’impresa concorrente __________________________________________ con sede a ______________________________ (___) </w:t>
      </w:r>
      <w:proofErr w:type="spellStart"/>
      <w:r>
        <w:t>cod.fisc</w:t>
      </w:r>
      <w:proofErr w:type="spellEnd"/>
      <w:r>
        <w:t xml:space="preserve">. ____________________, a mettere </w:t>
      </w:r>
      <w:r>
        <w:lastRenderedPageBreak/>
        <w:t>a disposizione per tutta la durata dell'appalto in oggetto le risorse necessarie di cui è carente la stessa impresa concorrente;</w:t>
      </w:r>
    </w:p>
    <w:p w:rsidR="001F7FD2" w:rsidRDefault="001F7FD2" w:rsidP="001F7FD2">
      <w:pPr>
        <w:pStyle w:val="Paragrafoelenco"/>
        <w:numPr>
          <w:ilvl w:val="0"/>
          <w:numId w:val="5"/>
        </w:numPr>
      </w:pPr>
      <w:r>
        <w:t xml:space="preserve">con riferimento all’art. 80, comma 5, </w:t>
      </w:r>
      <w:proofErr w:type="spellStart"/>
      <w:r>
        <w:t>lett</w:t>
      </w:r>
      <w:proofErr w:type="spellEnd"/>
      <w:r>
        <w:t xml:space="preserve">. m), </w:t>
      </w:r>
      <w:proofErr w:type="spellStart"/>
      <w:r>
        <w:t>D.Lgs.</w:t>
      </w:r>
      <w:proofErr w:type="spellEnd"/>
      <w:r>
        <w:t xml:space="preserve"> 50/2016 di non trovarsi rispetto ad un altro partecipante alla medesima procedura di affidamento, in una situazione di controllo di cui all'articolo 2359 del codice civile o in una qualsiasi relazione, anche di fatto, se la situazione di contro</w:t>
      </w:r>
    </w:p>
    <w:p w:rsidR="001F7FD2" w:rsidRDefault="001F7FD2" w:rsidP="001F7FD2">
      <w:pPr>
        <w:pStyle w:val="Paragrafoelenco"/>
        <w:numPr>
          <w:ilvl w:val="0"/>
          <w:numId w:val="3"/>
        </w:numPr>
        <w:jc w:val="both"/>
      </w:pPr>
      <w:r>
        <w:t xml:space="preserve">che non sussiste alcuna causa di esclusione dalla partecipazione alle procedure di affidamento di appalti pubblici di cui all’art. 80 del </w:t>
      </w:r>
      <w:proofErr w:type="spellStart"/>
      <w:r>
        <w:t>D.Lgs.</w:t>
      </w:r>
      <w:proofErr w:type="spellEnd"/>
      <w:r>
        <w:t xml:space="preserve"> 50/2016 </w:t>
      </w:r>
    </w:p>
    <w:p w:rsidR="001F7FD2" w:rsidRDefault="001F7FD2" w:rsidP="001F7FD2">
      <w:pPr>
        <w:pStyle w:val="Paragrafoelenco"/>
        <w:numPr>
          <w:ilvl w:val="0"/>
          <w:numId w:val="3"/>
        </w:numPr>
        <w:jc w:val="both"/>
      </w:pPr>
      <w:r>
        <w:t xml:space="preserve">non sussistono cause di decadenza , di sospensione o di divieto previste dall’art. 67 del </w:t>
      </w:r>
      <w:proofErr w:type="spellStart"/>
      <w:r>
        <w:t>D.Lgs.</w:t>
      </w:r>
      <w:proofErr w:type="spellEnd"/>
      <w:r>
        <w:t xml:space="preserve"> n. 159/2011 o di un tentativo di infiltrazione mafiosa di cui all’art. 84, comma 4, del medesimo decreto;</w:t>
      </w:r>
    </w:p>
    <w:p w:rsidR="001F7FD2" w:rsidRDefault="001F7FD2" w:rsidP="001F7FD2">
      <w:pPr>
        <w:pStyle w:val="Paragrafoelenco"/>
        <w:numPr>
          <w:ilvl w:val="0"/>
          <w:numId w:val="3"/>
        </w:numPr>
        <w:tabs>
          <w:tab w:val="left" w:pos="3390"/>
        </w:tabs>
        <w:jc w:val="both"/>
      </w:pPr>
      <w:r>
        <w:t>di non aver commesso violazioni gravi, definitivamente accertate, rispetto agli obblighi relativi al pagamento delle imposte e tasse o i contributi previdenziali, secondo la legislazione italiana o quella dello Stato in cui sono stabiliti (Costituiscono gravi violazioni quelle che comportano un omesso pagamento di imposte e tasse superiore all'importo di cui all'articolo 48-bis, commi 1 e 2-bis, del decreto del Presidente della Repubblica 29 settembre 1973, n. 602. Costituiscono violazioni definitivamente accertate quelle contenute in sentenze o atti amministrativi non più soggetti ad impugnazione. Costituiscono gravi violazioni in materia contributiva e previdenziale quelle ostative al rilascio del documento unico di regolarità contributiva (DURC), di cui all'articolo 8 del decreto del Ministero del lavoro e delle politiche sociali 30 gennaio 2015, pubblicato sulla Gazzetta Ufficiale n. 125 del 1° giugno 2015. L’esclusione non si applica quando l'operatore economico ha ottemperato ai suoi obblighi pagando o impegnandosi in modo vincolante a pagare le imposte o i contributi previdenziali dovuti, compresi eventuali interessi o multe, purché il pagamento o l'impegno siano stati formalizzati prima della scadenza del termine per la presentazione delle domande);</w:t>
      </w:r>
    </w:p>
    <w:p w:rsidR="001F7FD2" w:rsidRDefault="001F7FD2" w:rsidP="001F7FD2">
      <w:pPr>
        <w:pStyle w:val="Paragrafoelenco"/>
        <w:numPr>
          <w:ilvl w:val="0"/>
          <w:numId w:val="3"/>
        </w:numPr>
        <w:tabs>
          <w:tab w:val="left" w:pos="3390"/>
        </w:tabs>
        <w:jc w:val="both"/>
      </w:pPr>
      <w:r>
        <w:t xml:space="preserve"> di non aver commesso gravi infrazioni debitamente accertate alle norme in materia di salute e sicurezza sul lavoro e gli obblighi di cui all’art. 30, comma 3, del </w:t>
      </w:r>
      <w:proofErr w:type="spellStart"/>
      <w:r>
        <w:t>D.Lgs</w:t>
      </w:r>
      <w:proofErr w:type="spellEnd"/>
      <w:r>
        <w:t xml:space="preserve"> 50/2016, (in materia ambientale, sociale e del lavoro stabiliti dalla normativa europea e nazionale, dai contratti collettivi o dalle disposizioni internazionali elencate nell’allegato X al precitato Decreto)</w:t>
      </w:r>
    </w:p>
    <w:p w:rsidR="001F7FD2" w:rsidRDefault="001F7FD2" w:rsidP="001F7FD2">
      <w:pPr>
        <w:pStyle w:val="Paragrafoelenco"/>
        <w:numPr>
          <w:ilvl w:val="0"/>
          <w:numId w:val="3"/>
        </w:numPr>
        <w:tabs>
          <w:tab w:val="left" w:pos="3390"/>
        </w:tabs>
        <w:jc w:val="both"/>
      </w:pPr>
      <w:r>
        <w:t xml:space="preserve">di non aver commesso alcuno dei gravi illeciti professionali, nei confronti della stazione appaltante, elencati all’art. 80, comma 5, lettera c) del </w:t>
      </w:r>
      <w:proofErr w:type="spellStart"/>
      <w:r>
        <w:t>D.Lgs</w:t>
      </w:r>
      <w:proofErr w:type="spellEnd"/>
      <w:r>
        <w:t xml:space="preserve"> 50/2016;</w:t>
      </w:r>
    </w:p>
    <w:p w:rsidR="001F7FD2" w:rsidRDefault="001F7FD2" w:rsidP="001F7FD2">
      <w:pPr>
        <w:pStyle w:val="Paragrafoelenco"/>
        <w:numPr>
          <w:ilvl w:val="0"/>
          <w:numId w:val="3"/>
        </w:numPr>
        <w:tabs>
          <w:tab w:val="left" w:pos="3390"/>
        </w:tabs>
        <w:jc w:val="both"/>
      </w:pPr>
      <w:r>
        <w:t xml:space="preserve">non è stata applicata la sanzione </w:t>
      </w:r>
      <w:proofErr w:type="spellStart"/>
      <w:r>
        <w:t>interdittiva</w:t>
      </w:r>
      <w:proofErr w:type="spellEnd"/>
      <w:r>
        <w:t xml:space="preserve"> di cui all’art. 9, comma 2, </w:t>
      </w:r>
      <w:proofErr w:type="spellStart"/>
      <w:r>
        <w:t>lett</w:t>
      </w:r>
      <w:proofErr w:type="spellEnd"/>
      <w:r>
        <w:t xml:space="preserve">. c), del </w:t>
      </w:r>
      <w:proofErr w:type="spellStart"/>
      <w:r>
        <w:t>D.Lgs.</w:t>
      </w:r>
      <w:proofErr w:type="spellEnd"/>
      <w:r>
        <w:t xml:space="preserve"> 08.06.2001 n. 231 o altra sanzione che comporta il divieto di contrarre con la pubblica amministrazione, compresi i provvedimenti </w:t>
      </w:r>
      <w:proofErr w:type="spellStart"/>
      <w:r>
        <w:t>interdittivi</w:t>
      </w:r>
      <w:proofErr w:type="spellEnd"/>
      <w:r>
        <w:t xml:space="preserve"> di cui all’art. 14 del </w:t>
      </w:r>
      <w:proofErr w:type="spellStart"/>
      <w:r>
        <w:t>D.Lgs</w:t>
      </w:r>
      <w:proofErr w:type="spellEnd"/>
      <w:r>
        <w:t xml:space="preserve"> 81/2008 ; </w:t>
      </w:r>
    </w:p>
    <w:p w:rsidR="001F7FD2" w:rsidRDefault="001F7FD2" w:rsidP="001F7FD2">
      <w:pPr>
        <w:pStyle w:val="Paragrafoelenco"/>
        <w:numPr>
          <w:ilvl w:val="0"/>
          <w:numId w:val="3"/>
        </w:numPr>
        <w:tabs>
          <w:tab w:val="left" w:pos="3390"/>
        </w:tabs>
        <w:jc w:val="both"/>
      </w:pPr>
      <w:r>
        <w:t xml:space="preserve">di non aver presentato falsa dichiarazione o falsa documentazione ai fini del rilascio dell'attestazione di qualificazione, per il periodo durante il quale perdura l'iscrizione e pertanto di non risultare iscritto nel casellario informatico tenuto dall'Osservatorio dell’ANAC; </w:t>
      </w:r>
    </w:p>
    <w:p w:rsidR="001F7FD2" w:rsidRDefault="001F7FD2" w:rsidP="001F7FD2">
      <w:pPr>
        <w:pStyle w:val="Paragrafoelenco"/>
        <w:numPr>
          <w:ilvl w:val="0"/>
          <w:numId w:val="3"/>
        </w:numPr>
        <w:tabs>
          <w:tab w:val="left" w:pos="3390"/>
        </w:tabs>
        <w:jc w:val="both"/>
      </w:pPr>
      <w:r>
        <w:t>di non aver violato il divieto di intestazione fiduciaria posto all’art. 17 della L. n. 55/90;</w:t>
      </w:r>
    </w:p>
    <w:p w:rsidR="001F7FD2" w:rsidRDefault="001F7FD2" w:rsidP="001F7FD2">
      <w:pPr>
        <w:pStyle w:val="Paragrafoelenco"/>
        <w:numPr>
          <w:ilvl w:val="0"/>
          <w:numId w:val="3"/>
        </w:numPr>
        <w:tabs>
          <w:tab w:val="left" w:pos="3390"/>
        </w:tabs>
        <w:jc w:val="both"/>
      </w:pPr>
      <w:r>
        <w:t xml:space="preserve">di non trovarsi nella condizione di cui all’art. 80, comma 5, lettera l) del D. </w:t>
      </w:r>
      <w:proofErr w:type="spellStart"/>
      <w:r>
        <w:t>Lgs</w:t>
      </w:r>
      <w:proofErr w:type="spellEnd"/>
      <w:r>
        <w:t xml:space="preserve"> 50/2016, nell'anno precedente la pubblicazione del bando relativo al presente appalto; </w:t>
      </w:r>
    </w:p>
    <w:p w:rsidR="001F7FD2" w:rsidRDefault="001F7FD2" w:rsidP="001F7FD2">
      <w:pPr>
        <w:pStyle w:val="Paragrafoelenco"/>
        <w:numPr>
          <w:ilvl w:val="0"/>
          <w:numId w:val="3"/>
        </w:numPr>
        <w:tabs>
          <w:tab w:val="left" w:pos="3390"/>
        </w:tabs>
        <w:jc w:val="both"/>
      </w:pPr>
      <w:r>
        <w:t xml:space="preserve">di non trovarsi rispetto ad un altro partecipante alla medesima procedura di affidamento, in una situazione di controllo di cui all'articolo 2359 del codice civile o in una qualsiasi relazione, anche di fatto, se la situazione di controllo o la relazione comporti che le offerte sono imputabili ad un unico centro decisionale con riferimento all’art. 80, comma 5, </w:t>
      </w:r>
      <w:proofErr w:type="spellStart"/>
      <w:r>
        <w:t>lett</w:t>
      </w:r>
      <w:proofErr w:type="spellEnd"/>
      <w:r>
        <w:t xml:space="preserve">. m), </w:t>
      </w:r>
      <w:proofErr w:type="spellStart"/>
      <w:r>
        <w:t>D.Lgs.</w:t>
      </w:r>
      <w:proofErr w:type="spellEnd"/>
      <w:r>
        <w:t xml:space="preserve"> 50/2016 Aggiornamento Luglio 2012 pagina 5 di 7 </w:t>
      </w:r>
    </w:p>
    <w:p w:rsidR="001F7FD2" w:rsidRDefault="001F7FD2" w:rsidP="001F7FD2">
      <w:pPr>
        <w:pStyle w:val="Paragrafoelenco"/>
        <w:numPr>
          <w:ilvl w:val="0"/>
          <w:numId w:val="3"/>
        </w:numPr>
        <w:tabs>
          <w:tab w:val="left" w:pos="3390"/>
        </w:tabs>
        <w:jc w:val="both"/>
      </w:pPr>
      <w:r>
        <w:lastRenderedPageBreak/>
        <w:t xml:space="preserve">di non essere incorso, nei due anni precedenti alla data della gara, nei provvedimenti previsti dall’art. 44 del </w:t>
      </w:r>
      <w:proofErr w:type="spellStart"/>
      <w:r>
        <w:t>D.Lgs.</w:t>
      </w:r>
      <w:proofErr w:type="spellEnd"/>
      <w:r>
        <w:t xml:space="preserve"> 25.7.1998, n. 286 sull’immigrazione per gravi comportamenti ed atti discriminatori; </w:t>
      </w:r>
    </w:p>
    <w:p w:rsidR="001F7FD2" w:rsidRDefault="001F7FD2" w:rsidP="001F7FD2">
      <w:pPr>
        <w:pStyle w:val="Paragrafoelenco"/>
        <w:numPr>
          <w:ilvl w:val="0"/>
          <w:numId w:val="3"/>
        </w:numPr>
        <w:tabs>
          <w:tab w:val="left" w:pos="3390"/>
        </w:tabs>
        <w:jc w:val="both"/>
      </w:pPr>
      <w:r>
        <w:t xml:space="preserve">di non trovarsi nelle condizioni di incapacità di contrattare con la pubblica amministrazione, ai sensi degli artt. 32-ter e 32-quater del Codice Penale e </w:t>
      </w:r>
      <w:proofErr w:type="spellStart"/>
      <w:r>
        <w:t>s.m.i.</w:t>
      </w:r>
      <w:proofErr w:type="spellEnd"/>
      <w:r>
        <w:t xml:space="preserve">, nonché ai sensi dell'art. 14, comma 2, del </w:t>
      </w:r>
      <w:proofErr w:type="spellStart"/>
      <w:r>
        <w:t>D.Lgs.</w:t>
      </w:r>
      <w:proofErr w:type="spellEnd"/>
      <w:r>
        <w:t xml:space="preserve"> 231/2001;</w:t>
      </w:r>
    </w:p>
    <w:p w:rsidR="001F7FD2" w:rsidRPr="00E208AC" w:rsidRDefault="001F7FD2" w:rsidP="001F7FD2">
      <w:pPr>
        <w:pStyle w:val="Paragrafoelenco"/>
        <w:numPr>
          <w:ilvl w:val="0"/>
          <w:numId w:val="5"/>
        </w:numPr>
        <w:tabs>
          <w:tab w:val="left" w:pos="3390"/>
        </w:tabs>
        <w:jc w:val="both"/>
        <w:rPr>
          <w:i/>
        </w:rPr>
      </w:pPr>
      <w:r>
        <w:t>che l’impresa mantiene le seguenti posizioni previdenziali ed assicurative (nel caso di iscrizione presso più sedi, indicarle tutte):</w:t>
      </w:r>
    </w:p>
    <w:p w:rsidR="001F7FD2" w:rsidRDefault="001F7FD2" w:rsidP="001F7FD2">
      <w:pPr>
        <w:pStyle w:val="Paragrafoelenco"/>
        <w:tabs>
          <w:tab w:val="left" w:pos="3390"/>
        </w:tabs>
        <w:ind w:left="76" w:firstLine="633"/>
        <w:jc w:val="both"/>
      </w:pPr>
      <w:r>
        <w:t xml:space="preserve">INPS: sede di _______________________________ matricola n° ____________________________ </w:t>
      </w:r>
    </w:p>
    <w:p w:rsidR="001F7FD2" w:rsidRDefault="001F7FD2" w:rsidP="001F7FD2">
      <w:pPr>
        <w:pStyle w:val="Paragrafoelenco"/>
        <w:tabs>
          <w:tab w:val="left" w:pos="3390"/>
        </w:tabs>
        <w:ind w:left="76" w:firstLine="633"/>
        <w:jc w:val="both"/>
      </w:pPr>
      <w:r>
        <w:t>INAIL: sede di _________________________________ codice cliente n° ______________________</w:t>
      </w:r>
    </w:p>
    <w:p w:rsidR="001F7FD2" w:rsidRDefault="001F7FD2" w:rsidP="001F7FD2">
      <w:pPr>
        <w:pStyle w:val="Paragrafoelenco"/>
        <w:tabs>
          <w:tab w:val="left" w:pos="3390"/>
        </w:tabs>
        <w:ind w:left="76" w:firstLine="633"/>
        <w:jc w:val="both"/>
      </w:pPr>
      <w:r>
        <w:t xml:space="preserve"> che il numero di lavoratori attualmente occupati nell’impresa è _____________________________</w:t>
      </w:r>
    </w:p>
    <w:p w:rsidR="001F7FD2" w:rsidRPr="00E208AC" w:rsidRDefault="001F7FD2" w:rsidP="001F7FD2">
      <w:pPr>
        <w:pStyle w:val="Paragrafoelenco"/>
        <w:numPr>
          <w:ilvl w:val="0"/>
          <w:numId w:val="5"/>
        </w:numPr>
        <w:tabs>
          <w:tab w:val="left" w:pos="3390"/>
        </w:tabs>
        <w:jc w:val="both"/>
        <w:rPr>
          <w:i/>
        </w:rPr>
      </w:pPr>
      <w:r>
        <w:t>che il C.C.N.L. applicato è il seguente:__________________________________________________</w:t>
      </w:r>
    </w:p>
    <w:p w:rsidR="001F7FD2" w:rsidRPr="001D5301" w:rsidRDefault="001F7FD2" w:rsidP="001F7FD2">
      <w:pPr>
        <w:pStyle w:val="Paragrafoelenco"/>
        <w:numPr>
          <w:ilvl w:val="0"/>
          <w:numId w:val="5"/>
        </w:numPr>
        <w:tabs>
          <w:tab w:val="left" w:pos="3390"/>
        </w:tabs>
        <w:jc w:val="both"/>
        <w:rPr>
          <w:i/>
        </w:rPr>
      </w:pPr>
      <w:r>
        <w:t>eventuale - nel caso di Cooperativa o Consorzio fra cooperative)</w:t>
      </w:r>
    </w:p>
    <w:p w:rsidR="001F7FD2" w:rsidRDefault="001F7FD2" w:rsidP="001F7FD2">
      <w:pPr>
        <w:pStyle w:val="Paragrafoelenco"/>
        <w:tabs>
          <w:tab w:val="left" w:pos="3390"/>
        </w:tabs>
        <w:ind w:left="76" w:firstLine="633"/>
        <w:jc w:val="both"/>
      </w:pPr>
      <w:r>
        <w:t>di essere iscritta al n° ___________ del Registro Prefettizio della Prefettura di ________________</w:t>
      </w:r>
    </w:p>
    <w:p w:rsidR="001F7FD2" w:rsidRDefault="001F7FD2" w:rsidP="001F7FD2">
      <w:pPr>
        <w:jc w:val="center"/>
      </w:pPr>
    </w:p>
    <w:p w:rsidR="001F7FD2" w:rsidRDefault="001F7FD2" w:rsidP="001F7FD2">
      <w:r>
        <w:t xml:space="preserve">Data </w:t>
      </w:r>
    </w:p>
    <w:p w:rsidR="001F7FD2" w:rsidRDefault="001F7FD2" w:rsidP="001F7FD2">
      <w:r>
        <w:t>…………………………………..</w:t>
      </w:r>
    </w:p>
    <w:p w:rsidR="001F7FD2" w:rsidRDefault="001F7FD2" w:rsidP="001F7FD2">
      <w:pPr>
        <w:jc w:val="right"/>
      </w:pPr>
      <w:r>
        <w:t>Firma</w:t>
      </w:r>
    </w:p>
    <w:p w:rsidR="001F7FD2" w:rsidRDefault="001F7FD2" w:rsidP="001F7FD2">
      <w:pPr>
        <w:jc w:val="right"/>
      </w:pPr>
      <w:r>
        <w:t>……………………………………..</w:t>
      </w:r>
    </w:p>
    <w:sectPr w:rsidR="001F7FD2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7FD2" w:rsidRDefault="001F7FD2" w:rsidP="001F7FD2">
      <w:pPr>
        <w:spacing w:after="0" w:line="240" w:lineRule="auto"/>
      </w:pPr>
      <w:r>
        <w:separator/>
      </w:r>
    </w:p>
  </w:endnote>
  <w:endnote w:type="continuationSeparator" w:id="0">
    <w:p w:rsidR="001F7FD2" w:rsidRDefault="001F7FD2" w:rsidP="001F7F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7FD2" w:rsidRDefault="001F7FD2" w:rsidP="001F7FD2">
      <w:pPr>
        <w:spacing w:after="0" w:line="240" w:lineRule="auto"/>
      </w:pPr>
      <w:r>
        <w:separator/>
      </w:r>
    </w:p>
  </w:footnote>
  <w:footnote w:type="continuationSeparator" w:id="0">
    <w:p w:rsidR="001F7FD2" w:rsidRDefault="001F7FD2" w:rsidP="001F7FD2">
      <w:pPr>
        <w:spacing w:after="0" w:line="240" w:lineRule="auto"/>
      </w:pPr>
      <w:r>
        <w:continuationSeparator/>
      </w:r>
    </w:p>
  </w:footnote>
  <w:footnote w:id="1">
    <w:p w:rsidR="001F7FD2" w:rsidRDefault="001F7FD2" w:rsidP="001F7FD2">
      <w:pPr>
        <w:pStyle w:val="Testonotaapidipagina"/>
      </w:pPr>
      <w:r>
        <w:rPr>
          <w:rStyle w:val="Rimandonotaapidipagina"/>
        </w:rPr>
        <w:footnoteRef/>
      </w:r>
      <w:r>
        <w:t xml:space="preserve"> Firmatario/sottoscrittore dell’offerta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FD2" w:rsidRDefault="001F7FD2">
    <w:pPr>
      <w:pStyle w:val="Intestazione"/>
    </w:pPr>
    <w:r>
      <w:t>Busta A</w:t>
    </w:r>
    <w:r>
      <w:ptab w:relativeTo="margin" w:alignment="center" w:leader="none"/>
    </w:r>
    <w:r>
      <w:t>Dichiarazione ausiliaria</w:t>
    </w:r>
    <w:r>
      <w:ptab w:relativeTo="margin" w:alignment="right" w:leader="none"/>
    </w:r>
    <w:r>
      <w:t>Modello 4 bis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65173"/>
    <w:multiLevelType w:val="hybridMultilevel"/>
    <w:tmpl w:val="C88C4B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5B5457"/>
    <w:multiLevelType w:val="hybridMultilevel"/>
    <w:tmpl w:val="C3226A9E"/>
    <w:lvl w:ilvl="0" w:tplc="120EE264">
      <w:start w:val="1"/>
      <w:numFmt w:val="bullet"/>
      <w:lvlText w:val=""/>
      <w:lvlJc w:val="left"/>
      <w:pPr>
        <w:ind w:left="79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2">
    <w:nsid w:val="55EF04E7"/>
    <w:multiLevelType w:val="hybridMultilevel"/>
    <w:tmpl w:val="83DADF68"/>
    <w:lvl w:ilvl="0" w:tplc="120EE264">
      <w:start w:val="1"/>
      <w:numFmt w:val="bullet"/>
      <w:lvlText w:val=""/>
      <w:lvlJc w:val="left"/>
      <w:pPr>
        <w:ind w:left="79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3">
    <w:nsid w:val="5BDE2DAF"/>
    <w:multiLevelType w:val="hybridMultilevel"/>
    <w:tmpl w:val="E2B6E338"/>
    <w:lvl w:ilvl="0" w:tplc="120EE264">
      <w:start w:val="1"/>
      <w:numFmt w:val="bullet"/>
      <w:lvlText w:val="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A5E626A"/>
    <w:multiLevelType w:val="hybridMultilevel"/>
    <w:tmpl w:val="3A08A7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FD2"/>
    <w:rsid w:val="001F7FD2"/>
    <w:rsid w:val="002F3D72"/>
    <w:rsid w:val="00325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F7FD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F7FD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F7FD2"/>
  </w:style>
  <w:style w:type="paragraph" w:styleId="Pidipagina">
    <w:name w:val="footer"/>
    <w:basedOn w:val="Normale"/>
    <w:link w:val="PidipaginaCarattere"/>
    <w:uiPriority w:val="99"/>
    <w:unhideWhenUsed/>
    <w:rsid w:val="001F7FD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F7FD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F7F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F7FD2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F7FD2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F7FD2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F7FD2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1F7F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F7FD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F7FD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F7FD2"/>
  </w:style>
  <w:style w:type="paragraph" w:styleId="Pidipagina">
    <w:name w:val="footer"/>
    <w:basedOn w:val="Normale"/>
    <w:link w:val="PidipaginaCarattere"/>
    <w:uiPriority w:val="99"/>
    <w:unhideWhenUsed/>
    <w:rsid w:val="001F7FD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F7FD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F7F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F7FD2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F7FD2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F7FD2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F7FD2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1F7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994</Words>
  <Characters>5668</Characters>
  <Application>Microsoft Office Word</Application>
  <DocSecurity>4</DocSecurity>
  <Lines>47</Lines>
  <Paragraphs>13</Paragraphs>
  <ScaleCrop>false</ScaleCrop>
  <Company>Hewlett-Packard Company</Company>
  <LinksUpToDate>false</LinksUpToDate>
  <CharactersWithSpaces>6649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 Mura</dc:creator>
  <cp:lastModifiedBy>Katjuscia Valmori</cp:lastModifiedBy>
  <cp:revision>2</cp:revision>
  <dcterms:created xsi:type="dcterms:W3CDTF">2017-06-14T06:41:00Z</dcterms:created>
  <dcterms:modified xsi:type="dcterms:W3CDTF">2017-06-14T06:41:00Z</dcterms:modified>
</cp:coreProperties>
</file>