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24" w:rsidRDefault="00317F24" w:rsidP="00317F24">
      <w:pPr>
        <w:jc w:val="right"/>
        <w:rPr>
          <w:rFonts w:ascii="Tahoma" w:hAnsi="Tahoma" w:cs="Tahoma"/>
          <w:sz w:val="22"/>
          <w:szCs w:val="22"/>
        </w:rPr>
      </w:pPr>
    </w:p>
    <w:p w:rsidR="003D493F" w:rsidRPr="00DF61F3" w:rsidRDefault="003D493F" w:rsidP="003D493F">
      <w:pPr>
        <w:ind w:left="5580"/>
        <w:rPr>
          <w:rFonts w:ascii="Calibri" w:hAnsi="Calibri" w:cs="Tahoma"/>
          <w:sz w:val="22"/>
          <w:szCs w:val="22"/>
        </w:rPr>
      </w:pPr>
      <w:r w:rsidRPr="00DF61F3">
        <w:rPr>
          <w:rFonts w:ascii="Calibri" w:hAnsi="Calibri" w:cs="Tahoma"/>
          <w:sz w:val="22"/>
          <w:szCs w:val="22"/>
        </w:rPr>
        <w:t>Spettabile</w:t>
      </w:r>
    </w:p>
    <w:p w:rsidR="003D493F" w:rsidRDefault="003D493F" w:rsidP="003D493F">
      <w:pPr>
        <w:ind w:left="5580"/>
        <w:rPr>
          <w:rFonts w:ascii="Calibri" w:hAnsi="Calibri" w:cs="Tahoma"/>
          <w:b/>
          <w:sz w:val="22"/>
          <w:szCs w:val="22"/>
        </w:rPr>
      </w:pPr>
      <w:r w:rsidRPr="00DF61F3">
        <w:rPr>
          <w:rFonts w:ascii="Calibri" w:hAnsi="Calibri" w:cs="Tahoma"/>
          <w:b/>
          <w:sz w:val="22"/>
          <w:szCs w:val="22"/>
        </w:rPr>
        <w:t>ACER</w:t>
      </w:r>
      <w:r>
        <w:rPr>
          <w:rFonts w:ascii="Calibri" w:hAnsi="Calibri" w:cs="Tahoma"/>
          <w:b/>
          <w:sz w:val="22"/>
          <w:szCs w:val="22"/>
        </w:rPr>
        <w:t xml:space="preserve"> RAVENNA </w:t>
      </w:r>
    </w:p>
    <w:p w:rsidR="003D493F" w:rsidRDefault="003D493F" w:rsidP="003D493F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Via Farini , 26</w:t>
      </w:r>
    </w:p>
    <w:p w:rsidR="003D493F" w:rsidRDefault="003D493F" w:rsidP="003D493F">
      <w:pPr>
        <w:ind w:left="5580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b/>
          <w:sz w:val="22"/>
          <w:szCs w:val="22"/>
        </w:rPr>
        <w:t>48121 Ravenna RA</w:t>
      </w:r>
    </w:p>
    <w:p w:rsidR="003D493F" w:rsidRDefault="003D493F" w:rsidP="003D493F">
      <w:pPr>
        <w:ind w:left="5580"/>
        <w:rPr>
          <w:rFonts w:ascii="Calibri" w:hAnsi="Calibri" w:cs="Tahoma"/>
          <w:sz w:val="24"/>
          <w:szCs w:val="24"/>
        </w:rPr>
      </w:pPr>
    </w:p>
    <w:p w:rsidR="003D493F" w:rsidRDefault="003D493F" w:rsidP="003D493F">
      <w:pPr>
        <w:ind w:left="5580"/>
        <w:rPr>
          <w:rFonts w:ascii="Calibri" w:hAnsi="Calibri" w:cs="Tahoma"/>
          <w:sz w:val="24"/>
          <w:szCs w:val="24"/>
        </w:rPr>
      </w:pPr>
    </w:p>
    <w:p w:rsidR="003D493F" w:rsidRPr="008B3486" w:rsidRDefault="003D493F" w:rsidP="000C6474">
      <w:pPr>
        <w:spacing w:line="268" w:lineRule="exact"/>
        <w:ind w:left="1701" w:right="-63" w:hanging="1843"/>
        <w:jc w:val="both"/>
        <w:rPr>
          <w:rFonts w:eastAsia="Garamond"/>
          <w:b/>
          <w:spacing w:val="1"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OGGETTO:</w:t>
      </w:r>
      <w:r>
        <w:rPr>
          <w:rFonts w:ascii="Calibri" w:hAnsi="Calibri" w:cs="Tahoma"/>
          <w:b/>
          <w:sz w:val="24"/>
          <w:szCs w:val="24"/>
        </w:rPr>
        <w:tab/>
      </w:r>
      <w:r w:rsidRPr="008B3486">
        <w:rPr>
          <w:rFonts w:eastAsia="Garamond"/>
          <w:b/>
          <w:spacing w:val="-3"/>
          <w:w w:val="105"/>
          <w:sz w:val="24"/>
          <w:szCs w:val="24"/>
        </w:rPr>
        <w:t>P</w:t>
      </w:r>
      <w:r w:rsidRPr="008B3486">
        <w:rPr>
          <w:rFonts w:eastAsia="Garamond"/>
          <w:b/>
          <w:spacing w:val="1"/>
          <w:w w:val="105"/>
          <w:sz w:val="24"/>
          <w:szCs w:val="24"/>
        </w:rPr>
        <w:t>R</w:t>
      </w:r>
      <w:r w:rsidRPr="008B3486">
        <w:rPr>
          <w:rFonts w:eastAsia="Garamond"/>
          <w:b/>
          <w:w w:val="105"/>
          <w:sz w:val="24"/>
          <w:szCs w:val="24"/>
        </w:rPr>
        <w:t>O</w:t>
      </w:r>
      <w:r w:rsidRPr="008B3486">
        <w:rPr>
          <w:rFonts w:eastAsia="Garamond"/>
          <w:b/>
          <w:spacing w:val="1"/>
          <w:w w:val="105"/>
          <w:sz w:val="24"/>
          <w:szCs w:val="24"/>
        </w:rPr>
        <w:t>C</w:t>
      </w:r>
      <w:r w:rsidRPr="008B3486">
        <w:rPr>
          <w:rFonts w:eastAsia="Garamond"/>
          <w:b/>
          <w:w w:val="105"/>
          <w:sz w:val="24"/>
          <w:szCs w:val="24"/>
        </w:rPr>
        <w:t>EDU</w:t>
      </w:r>
      <w:r w:rsidRPr="008B3486">
        <w:rPr>
          <w:rFonts w:eastAsia="Garamond"/>
          <w:b/>
          <w:spacing w:val="1"/>
          <w:w w:val="105"/>
          <w:sz w:val="24"/>
          <w:szCs w:val="24"/>
        </w:rPr>
        <w:t>R</w:t>
      </w:r>
      <w:r w:rsidRPr="008B3486">
        <w:rPr>
          <w:rFonts w:eastAsia="Garamond"/>
          <w:b/>
          <w:w w:val="105"/>
          <w:sz w:val="24"/>
          <w:szCs w:val="24"/>
        </w:rPr>
        <w:t>A</w:t>
      </w:r>
      <w:r w:rsidRPr="008B3486">
        <w:rPr>
          <w:b/>
          <w:spacing w:val="14"/>
          <w:w w:val="105"/>
          <w:sz w:val="24"/>
          <w:szCs w:val="24"/>
        </w:rPr>
        <w:t xml:space="preserve"> </w:t>
      </w:r>
      <w:r w:rsidRPr="008B3486">
        <w:rPr>
          <w:rFonts w:eastAsia="Garamond"/>
          <w:b/>
          <w:spacing w:val="1"/>
          <w:sz w:val="24"/>
          <w:szCs w:val="24"/>
        </w:rPr>
        <w:t>A</w:t>
      </w:r>
      <w:r w:rsidRPr="008B3486">
        <w:rPr>
          <w:rFonts w:eastAsia="Garamond"/>
          <w:b/>
          <w:spacing w:val="-1"/>
          <w:sz w:val="24"/>
          <w:szCs w:val="24"/>
        </w:rPr>
        <w:t>P</w:t>
      </w:r>
      <w:r w:rsidRPr="008B3486">
        <w:rPr>
          <w:rFonts w:eastAsia="Garamond"/>
          <w:b/>
          <w:sz w:val="24"/>
          <w:szCs w:val="24"/>
        </w:rPr>
        <w:t>E</w:t>
      </w:r>
      <w:r w:rsidRPr="008B3486">
        <w:rPr>
          <w:rFonts w:eastAsia="Garamond"/>
          <w:b/>
          <w:spacing w:val="1"/>
          <w:sz w:val="24"/>
          <w:szCs w:val="24"/>
        </w:rPr>
        <w:t>R</w:t>
      </w:r>
      <w:r w:rsidRPr="008B3486">
        <w:rPr>
          <w:rFonts w:eastAsia="Garamond"/>
          <w:b/>
          <w:spacing w:val="-2"/>
          <w:sz w:val="24"/>
          <w:szCs w:val="24"/>
        </w:rPr>
        <w:t>T</w:t>
      </w:r>
      <w:r w:rsidRPr="008B3486">
        <w:rPr>
          <w:rFonts w:eastAsia="Garamond"/>
          <w:b/>
          <w:sz w:val="24"/>
          <w:szCs w:val="24"/>
        </w:rPr>
        <w:t>A</w:t>
      </w:r>
      <w:r w:rsidRPr="008B3486">
        <w:rPr>
          <w:b/>
          <w:spacing w:val="56"/>
          <w:sz w:val="24"/>
          <w:szCs w:val="24"/>
        </w:rPr>
        <w:t xml:space="preserve"> </w:t>
      </w:r>
      <w:r>
        <w:rPr>
          <w:b/>
          <w:spacing w:val="56"/>
          <w:sz w:val="24"/>
          <w:szCs w:val="24"/>
        </w:rPr>
        <w:t xml:space="preserve">A RILEVANZA EUROPEA </w:t>
      </w:r>
      <w:r w:rsidRPr="008B3486">
        <w:rPr>
          <w:rFonts w:eastAsia="Garamond"/>
          <w:b/>
          <w:spacing w:val="1"/>
          <w:sz w:val="24"/>
          <w:szCs w:val="24"/>
        </w:rPr>
        <w:t>PER L’AFFIDAMENTO DE</w:t>
      </w:r>
      <w:r>
        <w:rPr>
          <w:rFonts w:eastAsia="Garamond"/>
          <w:b/>
          <w:spacing w:val="1"/>
          <w:sz w:val="24"/>
          <w:szCs w:val="24"/>
        </w:rPr>
        <w:t>I</w:t>
      </w:r>
      <w:r w:rsidRPr="008B3486">
        <w:rPr>
          <w:rFonts w:eastAsia="Garamond"/>
          <w:b/>
          <w:spacing w:val="1"/>
          <w:sz w:val="24"/>
          <w:szCs w:val="24"/>
        </w:rPr>
        <w:t xml:space="preserve"> SERVIZI ASSICURATIV</w:t>
      </w:r>
      <w:r>
        <w:rPr>
          <w:rFonts w:eastAsia="Garamond"/>
          <w:b/>
          <w:spacing w:val="1"/>
          <w:sz w:val="24"/>
          <w:szCs w:val="24"/>
        </w:rPr>
        <w:t>I</w:t>
      </w:r>
      <w:r w:rsidRPr="008B3486">
        <w:rPr>
          <w:rFonts w:eastAsia="Garamond"/>
          <w:b/>
          <w:spacing w:val="1"/>
          <w:sz w:val="24"/>
          <w:szCs w:val="24"/>
        </w:rPr>
        <w:t xml:space="preserve"> </w:t>
      </w:r>
      <w:r>
        <w:rPr>
          <w:rFonts w:eastAsia="Garamond"/>
          <w:b/>
          <w:spacing w:val="1"/>
          <w:sz w:val="24"/>
          <w:szCs w:val="24"/>
        </w:rPr>
        <w:t>DI ACER RAVENNA – PERIODO 31.10.2019 – 31.10.2024</w:t>
      </w:r>
    </w:p>
    <w:p w:rsidR="003D493F" w:rsidRPr="00151538" w:rsidRDefault="003D493F" w:rsidP="003D493F">
      <w:pPr>
        <w:spacing w:line="268" w:lineRule="exact"/>
        <w:ind w:right="-63"/>
        <w:jc w:val="center"/>
        <w:rPr>
          <w:rFonts w:eastAsia="Garamond"/>
          <w:w w:val="101"/>
          <w:sz w:val="24"/>
          <w:szCs w:val="24"/>
        </w:rPr>
      </w:pPr>
    </w:p>
    <w:p w:rsidR="00D42AE6" w:rsidRPr="00FF60DD" w:rsidRDefault="00D42AE6" w:rsidP="00641B69">
      <w:pPr>
        <w:ind w:left="1440" w:hanging="1440"/>
        <w:jc w:val="both"/>
        <w:rPr>
          <w:rFonts w:ascii="Calibri" w:hAnsi="Calibri" w:cs="Tahoma"/>
          <w:sz w:val="22"/>
          <w:szCs w:val="22"/>
          <w:u w:val="single"/>
        </w:rPr>
      </w:pPr>
    </w:p>
    <w:p w:rsidR="00D42AE6" w:rsidRPr="00FF60DD" w:rsidRDefault="00D42AE6" w:rsidP="00D44782">
      <w:pPr>
        <w:ind w:left="1440" w:hanging="1440"/>
        <w:jc w:val="both"/>
        <w:rPr>
          <w:rFonts w:ascii="Calibri" w:hAnsi="Calibri" w:cs="Tahoma"/>
          <w:b/>
          <w:sz w:val="22"/>
          <w:szCs w:val="22"/>
        </w:rPr>
      </w:pPr>
    </w:p>
    <w:p w:rsidR="00317F24" w:rsidRPr="00FF60DD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Il/la sottoscritto/a .....................................................................................................................</w:t>
      </w:r>
    </w:p>
    <w:p w:rsidR="00317F24" w:rsidRPr="00FF60DD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nato/a a .................................................................. il .............................................................</w:t>
      </w:r>
    </w:p>
    <w:p w:rsidR="00317F24" w:rsidRPr="00FF60DD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residente per la carica a…...........................................................................................................</w:t>
      </w:r>
    </w:p>
    <w:p w:rsidR="00317F24" w:rsidRPr="00FF60DD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via............................................................................................................. n. ..........................</w:t>
      </w:r>
    </w:p>
    <w:p w:rsidR="00317F24" w:rsidRPr="00FF60DD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in qualità di ................................................ della Società Assicuratrice.......................................</w:t>
      </w:r>
    </w:p>
    <w:p w:rsidR="00317F24" w:rsidRPr="00FF60DD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con sede in ...................................... c.a.p. .................... via ........................................... n. ....</w:t>
      </w:r>
    </w:p>
    <w:p w:rsidR="00317F24" w:rsidRPr="00FF60DD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telefono n. ……………...............................…........ telefax n. …...……........…...............…………………</w:t>
      </w:r>
    </w:p>
    <w:p w:rsidR="00317F24" w:rsidRPr="00FF60DD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Codice Fiscale n. ............................................ Partita I.V.A. ..........................................….........</w:t>
      </w:r>
    </w:p>
    <w:p w:rsidR="00317F24" w:rsidRPr="00FF60DD" w:rsidRDefault="00317F24" w:rsidP="00317F24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</w:p>
    <w:p w:rsidR="00317F24" w:rsidRPr="00FF60DD" w:rsidRDefault="00317F24" w:rsidP="00317F24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  <w:r w:rsidRPr="00FF60DD">
        <w:rPr>
          <w:rFonts w:ascii="Calibri" w:hAnsi="Calibri" w:cs="Tahoma"/>
          <w:b/>
          <w:spacing w:val="60"/>
          <w:sz w:val="22"/>
          <w:szCs w:val="22"/>
        </w:rPr>
        <w:t>DICHIARA</w:t>
      </w:r>
    </w:p>
    <w:p w:rsidR="00317F24" w:rsidRPr="00FF60DD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in nome e per conto della Società offerente, nonché delle eventuali Società Coassicuratrici / Mandanti sotto</w:t>
      </w:r>
      <w:r w:rsidR="000C6474">
        <w:rPr>
          <w:rFonts w:ascii="Calibri" w:hAnsi="Calibri" w:cs="Tahoma"/>
          <w:sz w:val="22"/>
          <w:szCs w:val="22"/>
        </w:rPr>
        <w:t xml:space="preserve"> </w:t>
      </w:r>
      <w:r w:rsidRPr="00FF60DD">
        <w:rPr>
          <w:rFonts w:ascii="Calibri" w:hAnsi="Calibri" w:cs="Tahoma"/>
          <w:sz w:val="22"/>
          <w:szCs w:val="22"/>
        </w:rPr>
        <w:t xml:space="preserve">indicate, di esprimere la propria offerta economica avendo preso visione dell’intera documentazione di gara - che dichiara di conoscere - e di conoscere ed accettare in ogni loro parte le norme e condizioni contenute nel Disciplinare di gara e nel Capitolato Speciale d’Appalto relativo alla sotto indicata copertura assicurativa. </w:t>
      </w:r>
    </w:p>
    <w:p w:rsidR="00317F24" w:rsidRPr="00FF60DD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Dichiara altresì di assumere la partecipazione al rischio nella misura massima del 100% .</w:t>
      </w:r>
    </w:p>
    <w:p w:rsidR="00317F24" w:rsidRPr="00FF60DD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Composizione del riparto di coassicurazione / R.T.I. (da compilarsi solo in caso di partecipazione al rischio inferiore al 100% da parte della Società offerente)</w:t>
      </w:r>
    </w:p>
    <w:p w:rsidR="00317F24" w:rsidRPr="00FF60DD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FF60DD" w:rsidRDefault="00317F24" w:rsidP="00317F24">
      <w:pPr>
        <w:numPr>
          <w:ilvl w:val="0"/>
          <w:numId w:val="48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Società …………………………</w:t>
      </w:r>
      <w:r w:rsidRPr="00FF60DD">
        <w:rPr>
          <w:rFonts w:ascii="Calibri" w:hAnsi="Calibri" w:cs="Tahoma"/>
          <w:sz w:val="22"/>
          <w:szCs w:val="22"/>
        </w:rPr>
        <w:tab/>
        <w:t>quota …….%</w:t>
      </w:r>
      <w:r w:rsidRPr="00FF60DD">
        <w:rPr>
          <w:rFonts w:ascii="Calibri" w:hAnsi="Calibri" w:cs="Tahoma"/>
          <w:sz w:val="22"/>
          <w:szCs w:val="22"/>
        </w:rPr>
        <w:tab/>
      </w:r>
      <w:r w:rsidRPr="00FF60DD">
        <w:rPr>
          <w:rFonts w:ascii="Calibri" w:hAnsi="Calibri" w:cs="Tahoma"/>
          <w:sz w:val="22"/>
          <w:szCs w:val="22"/>
        </w:rPr>
        <w:tab/>
        <w:t>Delegataria / Mandataria</w:t>
      </w:r>
    </w:p>
    <w:p w:rsidR="00317F24" w:rsidRPr="00FF60DD" w:rsidRDefault="00317F24" w:rsidP="00317F24">
      <w:pPr>
        <w:numPr>
          <w:ilvl w:val="0"/>
          <w:numId w:val="48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Società …………………………</w:t>
      </w:r>
      <w:r w:rsidRPr="00FF60DD">
        <w:rPr>
          <w:rFonts w:ascii="Calibri" w:hAnsi="Calibri" w:cs="Tahoma"/>
          <w:sz w:val="22"/>
          <w:szCs w:val="22"/>
        </w:rPr>
        <w:tab/>
        <w:t>quota …….%</w:t>
      </w:r>
      <w:r w:rsidRPr="00FF60DD">
        <w:rPr>
          <w:rFonts w:ascii="Calibri" w:hAnsi="Calibri" w:cs="Tahoma"/>
          <w:sz w:val="22"/>
          <w:szCs w:val="22"/>
        </w:rPr>
        <w:tab/>
      </w:r>
      <w:r w:rsidRPr="00FF60DD">
        <w:rPr>
          <w:rFonts w:ascii="Calibri" w:hAnsi="Calibri" w:cs="Tahoma"/>
          <w:sz w:val="22"/>
          <w:szCs w:val="22"/>
        </w:rPr>
        <w:tab/>
        <w:t>Coassicuratrice / Mandante</w:t>
      </w:r>
    </w:p>
    <w:p w:rsidR="00317F24" w:rsidRPr="00FF60DD" w:rsidRDefault="00317F24" w:rsidP="00317F24">
      <w:pPr>
        <w:numPr>
          <w:ilvl w:val="0"/>
          <w:numId w:val="48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Società …………………………</w:t>
      </w:r>
      <w:r w:rsidRPr="00FF60DD">
        <w:rPr>
          <w:rFonts w:ascii="Calibri" w:hAnsi="Calibri" w:cs="Tahoma"/>
          <w:sz w:val="22"/>
          <w:szCs w:val="22"/>
        </w:rPr>
        <w:tab/>
        <w:t>quota …….%</w:t>
      </w:r>
      <w:r w:rsidRPr="00FF60DD">
        <w:rPr>
          <w:rFonts w:ascii="Calibri" w:hAnsi="Calibri" w:cs="Tahoma"/>
          <w:sz w:val="22"/>
          <w:szCs w:val="22"/>
        </w:rPr>
        <w:tab/>
      </w:r>
      <w:r w:rsidRPr="00FF60DD">
        <w:rPr>
          <w:rFonts w:ascii="Calibri" w:hAnsi="Calibri" w:cs="Tahoma"/>
          <w:sz w:val="22"/>
          <w:szCs w:val="22"/>
        </w:rPr>
        <w:tab/>
        <w:t>Coassicuratrice / Mandante</w:t>
      </w:r>
    </w:p>
    <w:p w:rsidR="00317F24" w:rsidRPr="00FF60DD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FF60DD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FF60DD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La Società ………............................................................………… concorre con la seguente offerta (comprensiva di imposte, oneri accessori, ecc.), giudicata remunerativa e quindi vincolante a tutti gli effetti di legge.</w:t>
      </w:r>
    </w:p>
    <w:p w:rsidR="00317F24" w:rsidRPr="00FF60DD" w:rsidRDefault="00317F24" w:rsidP="00317F24">
      <w:pPr>
        <w:pStyle w:val="Corpotesto"/>
        <w:rPr>
          <w:rFonts w:ascii="Calibri" w:hAnsi="Calibri" w:cs="Tahoma"/>
          <w:i/>
          <w:sz w:val="22"/>
          <w:szCs w:val="22"/>
        </w:rPr>
      </w:pPr>
    </w:p>
    <w:p w:rsidR="003D493F" w:rsidRDefault="003D493F" w:rsidP="003C0B9E">
      <w:pPr>
        <w:jc w:val="both"/>
        <w:rPr>
          <w:rFonts w:ascii="Calibri" w:hAnsi="Calibri" w:cs="Tahoma"/>
          <w:sz w:val="22"/>
          <w:szCs w:val="22"/>
        </w:rPr>
      </w:pPr>
    </w:p>
    <w:p w:rsidR="000C6474" w:rsidRDefault="000C6474" w:rsidP="003D493F">
      <w:pPr>
        <w:jc w:val="center"/>
        <w:rPr>
          <w:rFonts w:ascii="Calibri" w:hAnsi="Calibri" w:cs="Tahoma"/>
          <w:b/>
          <w:sz w:val="22"/>
          <w:szCs w:val="22"/>
        </w:rPr>
      </w:pPr>
    </w:p>
    <w:p w:rsidR="003D493F" w:rsidRPr="003D493F" w:rsidRDefault="003D493F" w:rsidP="003D493F">
      <w:pPr>
        <w:jc w:val="center"/>
        <w:rPr>
          <w:rFonts w:ascii="Calibri" w:hAnsi="Calibri" w:cs="Tahoma"/>
          <w:b/>
          <w:sz w:val="22"/>
          <w:szCs w:val="22"/>
        </w:rPr>
      </w:pPr>
      <w:r w:rsidRPr="003D493F">
        <w:rPr>
          <w:rFonts w:ascii="Calibri" w:hAnsi="Calibri" w:cs="Tahoma"/>
          <w:b/>
          <w:sz w:val="22"/>
          <w:szCs w:val="22"/>
        </w:rPr>
        <w:t xml:space="preserve">OFFRE </w:t>
      </w:r>
    </w:p>
    <w:p w:rsidR="003D493F" w:rsidRDefault="003D493F" w:rsidP="003C0B9E">
      <w:pPr>
        <w:jc w:val="both"/>
        <w:rPr>
          <w:rFonts w:ascii="Calibri" w:hAnsi="Calibri" w:cs="Tahoma"/>
          <w:sz w:val="22"/>
          <w:szCs w:val="22"/>
        </w:rPr>
      </w:pPr>
    </w:p>
    <w:p w:rsidR="003D493F" w:rsidRDefault="003D493F" w:rsidP="003C0B9E">
      <w:pPr>
        <w:jc w:val="both"/>
        <w:rPr>
          <w:rFonts w:ascii="Calibri" w:hAnsi="Calibri" w:cs="Tahoma"/>
          <w:sz w:val="22"/>
          <w:szCs w:val="22"/>
        </w:rPr>
      </w:pPr>
    </w:p>
    <w:p w:rsidR="003D493F" w:rsidRDefault="003D493F" w:rsidP="003C0B9E">
      <w:pPr>
        <w:jc w:val="both"/>
        <w:rPr>
          <w:rFonts w:ascii="Calibri" w:hAnsi="Calibri" w:cs="Tahoma"/>
          <w:sz w:val="22"/>
          <w:szCs w:val="22"/>
        </w:rPr>
      </w:pPr>
    </w:p>
    <w:p w:rsidR="003D493F" w:rsidRDefault="003D493F" w:rsidP="003C0B9E">
      <w:pPr>
        <w:jc w:val="both"/>
        <w:rPr>
          <w:rFonts w:ascii="Calibri" w:hAnsi="Calibri" w:cs="Tahoma"/>
          <w:sz w:val="22"/>
          <w:szCs w:val="22"/>
        </w:rPr>
      </w:pPr>
    </w:p>
    <w:p w:rsidR="003D493F" w:rsidRPr="003D493F" w:rsidRDefault="003D493F" w:rsidP="003D493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Tahoma"/>
          <w:b/>
          <w:snapToGrid w:val="0"/>
          <w:sz w:val="22"/>
          <w:szCs w:val="22"/>
          <w:u w:val="single"/>
          <w:lang w:eastAsia="en-US"/>
        </w:rPr>
      </w:pPr>
      <w:r w:rsidRPr="003D493F">
        <w:rPr>
          <w:rFonts w:ascii="Calibri" w:hAnsi="Calibri" w:cs="Tahoma"/>
          <w:b/>
          <w:snapToGrid w:val="0"/>
          <w:sz w:val="22"/>
          <w:szCs w:val="22"/>
          <w:u w:val="single"/>
          <w:lang w:eastAsia="en-US"/>
        </w:rPr>
        <w:lastRenderedPageBreak/>
        <w:t>ELEMENTI PER IL CALCOLO DEL PREMIO</w:t>
      </w:r>
    </w:p>
    <w:p w:rsidR="003D493F" w:rsidRPr="003D493F" w:rsidRDefault="003D493F" w:rsidP="003D493F">
      <w:pPr>
        <w:widowControl w:val="0"/>
        <w:jc w:val="both"/>
        <w:rPr>
          <w:rFonts w:ascii="Calibri" w:hAnsi="Calibri" w:cs="Tahoma"/>
          <w:kern w:val="3"/>
          <w:sz w:val="22"/>
          <w:szCs w:val="22"/>
          <w:lang w:eastAsia="zh-CN"/>
        </w:rPr>
      </w:pPr>
      <w:r w:rsidRPr="003D493F">
        <w:rPr>
          <w:rFonts w:ascii="Calibri" w:hAnsi="Calibri" w:cs="Tahoma"/>
          <w:b/>
          <w:snapToGrid w:val="0"/>
          <w:sz w:val="22"/>
          <w:szCs w:val="22"/>
          <w:u w:val="single"/>
          <w:lang w:eastAsia="en-US"/>
        </w:rPr>
        <w:t xml:space="preserve"> 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6"/>
        <w:gridCol w:w="1398"/>
        <w:gridCol w:w="1530"/>
        <w:gridCol w:w="1543"/>
        <w:gridCol w:w="2142"/>
      </w:tblGrid>
      <w:tr w:rsidR="003D493F" w:rsidRPr="003D493F" w:rsidTr="00BB4372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keepNext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N w:val="0"/>
              <w:jc w:val="both"/>
              <w:textAlignment w:val="baseline"/>
              <w:outlineLvl w:val="4"/>
              <w:rPr>
                <w:rFonts w:ascii="Calibri" w:hAnsi="Calibri" w:cs="Tahoma"/>
                <w:b/>
                <w:color w:val="000000"/>
                <w:kern w:val="3"/>
                <w:sz w:val="22"/>
                <w:szCs w:val="22"/>
                <w:lang w:eastAsia="zh-CN"/>
              </w:rPr>
            </w:pPr>
            <w:r w:rsidRPr="003D493F">
              <w:rPr>
                <w:rFonts w:ascii="Calibri" w:hAnsi="Calibri" w:cs="Tahoma"/>
                <w:b/>
                <w:color w:val="000000"/>
                <w:kern w:val="3"/>
                <w:sz w:val="22"/>
                <w:szCs w:val="22"/>
                <w:lang w:eastAsia="zh-CN"/>
              </w:rPr>
              <w:t>Categoria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  <w:t>Tipo dato variabile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  <w:t>Montante dato variabile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  <w:t>Premio lordo pro-capite o tasso lordo applicato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  <w:t>Totale</w:t>
            </w:r>
          </w:p>
        </w:tc>
      </w:tr>
      <w:tr w:rsidR="003D493F" w:rsidRPr="003D493F" w:rsidTr="00BB4372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center" w:pos="4819"/>
                <w:tab w:val="right" w:pos="6210"/>
                <w:tab w:val="right" w:pos="9638"/>
              </w:tabs>
              <w:suppressAutoHyphens/>
              <w:autoSpaceDN w:val="0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zh-CN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zh-CN"/>
              </w:rPr>
              <w:t xml:space="preserve">Art.2.1.  Amministratori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both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Numero assicurati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snapToGrid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€……………………..=</w:t>
            </w:r>
          </w:p>
        </w:tc>
      </w:tr>
      <w:tr w:rsidR="003D493F" w:rsidRPr="003D493F" w:rsidTr="00BB4372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both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 xml:space="preserve">Art. 2.2. Dirigenti/Direttore Generale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both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 xml:space="preserve">Retribuzione annua lorda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€ 38.000,00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snapToGrid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€……………………….</w:t>
            </w:r>
          </w:p>
        </w:tc>
      </w:tr>
      <w:tr w:rsidR="003D493F" w:rsidRPr="003D493F" w:rsidTr="00BB4372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both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Art.2.3. Dipendenti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both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 xml:space="preserve">Retribuzione annua lorda 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BB4372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€</w:t>
            </w:r>
            <w:r w:rsidR="00CF6BD5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  <w:r w:rsidR="003D493F"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1.350</w:t>
            </w:r>
            <w:r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.</w:t>
            </w:r>
            <w:r w:rsidR="003D493F"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378,00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snapToGrid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€……………………..=</w:t>
            </w:r>
          </w:p>
        </w:tc>
      </w:tr>
      <w:tr w:rsidR="003D493F" w:rsidRPr="003D493F" w:rsidTr="00BB4372">
        <w:tc>
          <w:tcPr>
            <w:tcW w:w="7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both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</w:p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b/>
                <w:kern w:val="3"/>
                <w:sz w:val="22"/>
                <w:szCs w:val="22"/>
                <w:lang w:eastAsia="en-US"/>
              </w:rPr>
              <w:t>TOTALE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</w:p>
          <w:p w:rsidR="003D493F" w:rsidRPr="003D493F" w:rsidRDefault="003D493F" w:rsidP="003D493F">
            <w:pPr>
              <w:widowControl w:val="0"/>
              <w:tabs>
                <w:tab w:val="left" w:pos="4316"/>
                <w:tab w:val="right" w:pos="6210"/>
              </w:tabs>
              <w:suppressAutoHyphens/>
              <w:autoSpaceDN w:val="0"/>
              <w:jc w:val="right"/>
              <w:textAlignment w:val="baseline"/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</w:pPr>
            <w:r>
              <w:rPr>
                <w:rFonts w:ascii="Calibri" w:hAnsi="Calibri" w:cs="Tahoma"/>
                <w:kern w:val="3"/>
                <w:sz w:val="22"/>
                <w:szCs w:val="22"/>
                <w:lang w:eastAsia="en-US"/>
              </w:rPr>
              <w:t>€…………………………</w:t>
            </w:r>
          </w:p>
        </w:tc>
      </w:tr>
    </w:tbl>
    <w:p w:rsidR="003D493F" w:rsidRPr="003D493F" w:rsidRDefault="003D493F" w:rsidP="003D493F">
      <w:pPr>
        <w:suppressAutoHyphens/>
        <w:autoSpaceDN w:val="0"/>
        <w:jc w:val="both"/>
        <w:textAlignment w:val="baseline"/>
        <w:rPr>
          <w:rFonts w:ascii="Calibri" w:hAnsi="Calibri" w:cs="Tahoma"/>
          <w:kern w:val="3"/>
          <w:sz w:val="22"/>
          <w:szCs w:val="22"/>
          <w:lang w:eastAsia="zh-CN"/>
        </w:rPr>
      </w:pPr>
    </w:p>
    <w:p w:rsidR="003C0B9E" w:rsidRPr="003D493F" w:rsidRDefault="003C0B9E" w:rsidP="003C0B9E">
      <w:pPr>
        <w:jc w:val="both"/>
        <w:rPr>
          <w:rFonts w:ascii="Calibri" w:hAnsi="Calibri" w:cs="Tahoma"/>
          <w:b/>
          <w:sz w:val="22"/>
          <w:szCs w:val="22"/>
          <w:u w:val="single"/>
        </w:rPr>
      </w:pPr>
      <w:r w:rsidRPr="003D493F">
        <w:rPr>
          <w:rFonts w:ascii="Calibri" w:hAnsi="Calibri" w:cs="Tahoma"/>
          <w:b/>
          <w:sz w:val="22"/>
          <w:szCs w:val="22"/>
          <w:u w:val="single"/>
        </w:rPr>
        <w:t>Scomposizione del premio</w:t>
      </w:r>
      <w:r w:rsidR="0093732C" w:rsidRPr="003D493F">
        <w:rPr>
          <w:rFonts w:ascii="Calibri" w:hAnsi="Calibri" w:cs="Tahoma"/>
          <w:b/>
          <w:sz w:val="22"/>
          <w:szCs w:val="22"/>
          <w:u w:val="single"/>
        </w:rPr>
        <w:t xml:space="preserve"> </w:t>
      </w:r>
      <w:r w:rsidR="003D493F" w:rsidRPr="003D493F">
        <w:rPr>
          <w:rFonts w:ascii="Calibri" w:hAnsi="Calibri" w:cs="Tahoma"/>
          <w:b/>
          <w:sz w:val="22"/>
          <w:szCs w:val="22"/>
          <w:u w:val="single"/>
        </w:rPr>
        <w:t>valevole ai fini della aggiudicaz</w:t>
      </w:r>
      <w:r w:rsidR="003D493F">
        <w:rPr>
          <w:rFonts w:ascii="Calibri" w:hAnsi="Calibri" w:cs="Tahoma"/>
          <w:b/>
          <w:sz w:val="22"/>
          <w:szCs w:val="22"/>
          <w:u w:val="single"/>
        </w:rPr>
        <w:t>i</w:t>
      </w:r>
      <w:r w:rsidR="003D493F" w:rsidRPr="003D493F">
        <w:rPr>
          <w:rFonts w:ascii="Calibri" w:hAnsi="Calibri" w:cs="Tahoma"/>
          <w:b/>
          <w:sz w:val="22"/>
          <w:szCs w:val="22"/>
          <w:u w:val="single"/>
        </w:rPr>
        <w:t xml:space="preserve">one </w:t>
      </w:r>
    </w:p>
    <w:p w:rsidR="0093732C" w:rsidRPr="00FF60DD" w:rsidRDefault="0093732C" w:rsidP="003C0B9E">
      <w:pPr>
        <w:jc w:val="both"/>
        <w:rPr>
          <w:rFonts w:ascii="Calibri" w:hAnsi="Calibri" w:cs="Tahoma"/>
          <w:sz w:val="22"/>
          <w:szCs w:val="22"/>
        </w:rPr>
      </w:pPr>
    </w:p>
    <w:tbl>
      <w:tblPr>
        <w:tblW w:w="963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987"/>
        <w:gridCol w:w="597"/>
        <w:gridCol w:w="6055"/>
      </w:tblGrid>
      <w:tr w:rsidR="003C0B9E" w:rsidRPr="00197764">
        <w:tc>
          <w:tcPr>
            <w:tcW w:w="2987" w:type="dxa"/>
          </w:tcPr>
          <w:p w:rsidR="003C0B9E" w:rsidRPr="00FF60DD" w:rsidRDefault="003C0B9E" w:rsidP="00E41CB1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F60DD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Premio annuo imponibile</w:t>
            </w:r>
          </w:p>
        </w:tc>
        <w:tc>
          <w:tcPr>
            <w:tcW w:w="597" w:type="dxa"/>
          </w:tcPr>
          <w:p w:rsidR="003C0B9E" w:rsidRPr="00FF60DD" w:rsidRDefault="003C0B9E" w:rsidP="00E41CB1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F60DD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FF60DD" w:rsidRDefault="003C0B9E" w:rsidP="00E41CB1">
            <w:pPr>
              <w:spacing w:before="80"/>
              <w:jc w:val="right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3C0B9E" w:rsidRPr="00197764">
        <w:tc>
          <w:tcPr>
            <w:tcW w:w="2987" w:type="dxa"/>
          </w:tcPr>
          <w:p w:rsidR="003C0B9E" w:rsidRPr="00FF60DD" w:rsidRDefault="003C0B9E" w:rsidP="00E41CB1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F60DD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Imposte</w:t>
            </w:r>
          </w:p>
        </w:tc>
        <w:tc>
          <w:tcPr>
            <w:tcW w:w="597" w:type="dxa"/>
          </w:tcPr>
          <w:p w:rsidR="003C0B9E" w:rsidRPr="00FF60DD" w:rsidRDefault="003C0B9E" w:rsidP="00E41CB1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FF60DD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FF60DD" w:rsidRDefault="003C0B9E" w:rsidP="00E41CB1">
            <w:pPr>
              <w:spacing w:before="80"/>
              <w:jc w:val="right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3C0B9E" w:rsidRPr="003D493F">
        <w:tc>
          <w:tcPr>
            <w:tcW w:w="2987" w:type="dxa"/>
          </w:tcPr>
          <w:p w:rsidR="003C0B9E" w:rsidRPr="003D493F" w:rsidRDefault="003D493F" w:rsidP="00E41CB1">
            <w:pPr>
              <w:spacing w:before="80"/>
              <w:jc w:val="both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 xml:space="preserve">Premio Annuo Lordo </w:t>
            </w:r>
          </w:p>
        </w:tc>
        <w:tc>
          <w:tcPr>
            <w:tcW w:w="597" w:type="dxa"/>
          </w:tcPr>
          <w:p w:rsidR="003C0B9E" w:rsidRPr="003D493F" w:rsidRDefault="003C0B9E" w:rsidP="00E41CB1">
            <w:pPr>
              <w:spacing w:before="80"/>
              <w:jc w:val="center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  <w:r w:rsidRPr="003D493F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6055" w:type="dxa"/>
          </w:tcPr>
          <w:p w:rsidR="003C0B9E" w:rsidRPr="003D493F" w:rsidRDefault="003C0B9E" w:rsidP="00E41CB1">
            <w:pPr>
              <w:spacing w:before="80"/>
              <w:jc w:val="right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3C0B9E" w:rsidRDefault="003C0B9E" w:rsidP="003C0B9E">
      <w:pPr>
        <w:jc w:val="both"/>
        <w:rPr>
          <w:rFonts w:ascii="Calibri" w:hAnsi="Calibri" w:cs="Tahoma"/>
          <w:sz w:val="22"/>
          <w:szCs w:val="22"/>
        </w:rPr>
      </w:pPr>
    </w:p>
    <w:p w:rsidR="000C6474" w:rsidRDefault="000C6474" w:rsidP="003C0B9E">
      <w:pPr>
        <w:jc w:val="both"/>
        <w:rPr>
          <w:rFonts w:ascii="Calibri" w:hAnsi="Calibri" w:cs="Tahoma"/>
          <w:sz w:val="22"/>
          <w:szCs w:val="22"/>
        </w:rPr>
      </w:pPr>
    </w:p>
    <w:p w:rsidR="000C6474" w:rsidRPr="00FF60DD" w:rsidRDefault="000C6474" w:rsidP="003C0B9E">
      <w:pPr>
        <w:jc w:val="both"/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3260"/>
      </w:tblGrid>
      <w:tr w:rsidR="000C6474" w:rsidTr="000C647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74" w:rsidRPr="000C6474" w:rsidRDefault="000C6474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0C6474" w:rsidRPr="000C6474" w:rsidRDefault="000C6474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0C6474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Indicazione Costi di manodopera ex art. 95, comma 10, D. Lgs. 50/2016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74" w:rsidRPr="000C6474" w:rsidRDefault="000C6474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0C6474" w:rsidRPr="000C6474" w:rsidRDefault="000C6474">
            <w:pPr>
              <w:spacing w:before="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0C6474">
              <w:rPr>
                <w:rFonts w:ascii="Calibri" w:hAnsi="Calibri"/>
                <w:b/>
                <w:sz w:val="22"/>
                <w:szCs w:val="22"/>
              </w:rPr>
              <w:t xml:space="preserve">In percentuale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74" w:rsidRPr="000C6474" w:rsidRDefault="000C6474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</w:p>
          <w:p w:rsidR="000C6474" w:rsidRPr="000C6474" w:rsidRDefault="000C6474">
            <w:pPr>
              <w:spacing w:before="80"/>
              <w:jc w:val="both"/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</w:pPr>
            <w:r w:rsidRPr="000C6474">
              <w:rPr>
                <w:rFonts w:ascii="Calibri" w:hAnsi="Calibri"/>
                <w:b/>
                <w:snapToGrid w:val="0"/>
                <w:sz w:val="22"/>
                <w:szCs w:val="22"/>
                <w:lang w:eastAsia="en-US"/>
              </w:rPr>
              <w:t xml:space="preserve">      ………………………%.</w:t>
            </w:r>
          </w:p>
        </w:tc>
      </w:tr>
    </w:tbl>
    <w:p w:rsidR="00E2376D" w:rsidRDefault="00E2376D" w:rsidP="00661CF0">
      <w:pPr>
        <w:tabs>
          <w:tab w:val="left" w:pos="960"/>
          <w:tab w:val="left" w:pos="2400"/>
          <w:tab w:val="left" w:pos="2640"/>
        </w:tabs>
        <w:jc w:val="both"/>
        <w:rPr>
          <w:rFonts w:ascii="Calibri" w:hAnsi="Calibri" w:cs="Tahoma"/>
          <w:sz w:val="22"/>
          <w:szCs w:val="22"/>
        </w:rPr>
      </w:pPr>
    </w:p>
    <w:p w:rsidR="003D493F" w:rsidRPr="00FF60DD" w:rsidRDefault="003D493F" w:rsidP="00661CF0">
      <w:pPr>
        <w:tabs>
          <w:tab w:val="left" w:pos="960"/>
          <w:tab w:val="left" w:pos="2400"/>
          <w:tab w:val="left" w:pos="2640"/>
        </w:tabs>
        <w:jc w:val="both"/>
        <w:rPr>
          <w:rFonts w:ascii="Calibri" w:hAnsi="Calibri" w:cs="Tahoma"/>
          <w:sz w:val="22"/>
          <w:szCs w:val="22"/>
        </w:rPr>
      </w:pPr>
    </w:p>
    <w:p w:rsidR="00661CF0" w:rsidRPr="00FF60DD" w:rsidRDefault="00661CF0" w:rsidP="00661CF0">
      <w:pPr>
        <w:pStyle w:val="Corpodeltesto3"/>
        <w:ind w:left="1701" w:hanging="1701"/>
        <w:jc w:val="both"/>
        <w:rPr>
          <w:rFonts w:ascii="Calibri" w:hAnsi="Calibri" w:cs="Tahoma"/>
          <w:b w:val="0"/>
          <w:sz w:val="22"/>
          <w:szCs w:val="22"/>
          <w:u w:val="single"/>
        </w:rPr>
      </w:pPr>
      <w:r w:rsidRPr="00FF60DD">
        <w:rPr>
          <w:rFonts w:ascii="Calibri" w:hAnsi="Calibri" w:cs="Tahoma"/>
          <w:b w:val="0"/>
          <w:sz w:val="22"/>
          <w:szCs w:val="22"/>
        </w:rPr>
        <w:t xml:space="preserve">Data, </w:t>
      </w:r>
      <w:r w:rsidRPr="00FF60DD">
        <w:rPr>
          <w:rFonts w:ascii="Calibri" w:hAnsi="Calibri" w:cs="Tahoma"/>
          <w:b w:val="0"/>
          <w:sz w:val="22"/>
          <w:szCs w:val="22"/>
          <w:u w:val="single"/>
        </w:rPr>
        <w:tab/>
      </w:r>
      <w:r w:rsidRPr="00FF60DD">
        <w:rPr>
          <w:rFonts w:ascii="Calibri" w:hAnsi="Calibri" w:cs="Tahoma"/>
          <w:b w:val="0"/>
          <w:sz w:val="22"/>
          <w:szCs w:val="22"/>
          <w:u w:val="single"/>
        </w:rPr>
        <w:tab/>
      </w:r>
      <w:r w:rsidRPr="00FF60DD">
        <w:rPr>
          <w:rFonts w:ascii="Calibri" w:hAnsi="Calibri" w:cs="Tahoma"/>
          <w:b w:val="0"/>
          <w:sz w:val="22"/>
          <w:szCs w:val="22"/>
          <w:u w:val="single"/>
        </w:rPr>
        <w:tab/>
      </w:r>
      <w:r w:rsidRPr="00FF60DD">
        <w:rPr>
          <w:rFonts w:ascii="Calibri" w:hAnsi="Calibri" w:cs="Tahoma"/>
          <w:b w:val="0"/>
          <w:sz w:val="22"/>
          <w:szCs w:val="22"/>
          <w:u w:val="single"/>
        </w:rPr>
        <w:tab/>
      </w:r>
    </w:p>
    <w:p w:rsidR="00661CF0" w:rsidRPr="00FF60DD" w:rsidRDefault="00661CF0" w:rsidP="00661CF0">
      <w:pPr>
        <w:jc w:val="right"/>
        <w:rPr>
          <w:rFonts w:ascii="Calibri" w:hAnsi="Calibri" w:cs="Tahoma"/>
          <w:sz w:val="22"/>
          <w:szCs w:val="22"/>
        </w:rPr>
      </w:pPr>
      <w:r w:rsidRPr="00FF60DD">
        <w:rPr>
          <w:rFonts w:ascii="Calibri" w:hAnsi="Calibri" w:cs="Tahoma"/>
          <w:sz w:val="22"/>
          <w:szCs w:val="22"/>
        </w:rPr>
        <w:t>TIMBRO E FIRMA DELLA DITTA</w:t>
      </w:r>
    </w:p>
    <w:p w:rsidR="00661CF0" w:rsidRPr="00FF60DD" w:rsidRDefault="00661CF0" w:rsidP="00661CF0">
      <w:pPr>
        <w:jc w:val="right"/>
        <w:rPr>
          <w:rFonts w:ascii="Calibri" w:hAnsi="Calibri" w:cs="Tahoma"/>
          <w:sz w:val="22"/>
          <w:szCs w:val="22"/>
        </w:rPr>
      </w:pPr>
    </w:p>
    <w:p w:rsidR="00661CF0" w:rsidRPr="00FF60DD" w:rsidRDefault="00661CF0" w:rsidP="00661CF0">
      <w:pPr>
        <w:jc w:val="right"/>
        <w:rPr>
          <w:rFonts w:ascii="Calibri" w:hAnsi="Calibri" w:cs="Tahoma"/>
          <w:sz w:val="22"/>
          <w:szCs w:val="22"/>
          <w:u w:val="single"/>
        </w:rPr>
      </w:pPr>
      <w:r w:rsidRPr="00FF60DD">
        <w:rPr>
          <w:rFonts w:ascii="Calibri" w:hAnsi="Calibri" w:cs="Tahoma"/>
          <w:sz w:val="22"/>
          <w:szCs w:val="22"/>
          <w:u w:val="single"/>
        </w:rPr>
        <w:tab/>
      </w:r>
      <w:r w:rsidRPr="00FF60DD">
        <w:rPr>
          <w:rFonts w:ascii="Calibri" w:hAnsi="Calibri" w:cs="Tahoma"/>
          <w:sz w:val="22"/>
          <w:szCs w:val="22"/>
          <w:u w:val="single"/>
        </w:rPr>
        <w:tab/>
      </w:r>
      <w:r w:rsidRPr="00FF60DD">
        <w:rPr>
          <w:rFonts w:ascii="Calibri" w:hAnsi="Calibri" w:cs="Tahoma"/>
          <w:sz w:val="22"/>
          <w:szCs w:val="22"/>
          <w:u w:val="single"/>
        </w:rPr>
        <w:tab/>
      </w:r>
      <w:r w:rsidRPr="00FF60DD">
        <w:rPr>
          <w:rFonts w:ascii="Calibri" w:hAnsi="Calibri" w:cs="Tahoma"/>
          <w:sz w:val="22"/>
          <w:szCs w:val="22"/>
          <w:u w:val="single"/>
        </w:rPr>
        <w:tab/>
      </w:r>
    </w:p>
    <w:p w:rsidR="00661CF0" w:rsidRPr="00FF60DD" w:rsidRDefault="00661CF0" w:rsidP="00661CF0">
      <w:pPr>
        <w:jc w:val="center"/>
        <w:rPr>
          <w:rFonts w:ascii="Calibri" w:hAnsi="Calibri" w:cs="Tahoma"/>
          <w:sz w:val="22"/>
          <w:szCs w:val="22"/>
          <w:u w:val="single"/>
        </w:rPr>
      </w:pPr>
    </w:p>
    <w:p w:rsidR="00F87B0C" w:rsidRPr="00FF60DD" w:rsidRDefault="00F87B0C" w:rsidP="00F074EF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C1241C" w:rsidRPr="00FF60DD" w:rsidRDefault="00C1241C" w:rsidP="00F074EF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472C97" w:rsidRDefault="00472C97" w:rsidP="00472C97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N.B.   IL PRESENTE DOCUMENTO DEVE ESSERE FIRMATO DIGITALMENTE E CARICATO SULLA PIATTFORMA SATER</w:t>
      </w:r>
    </w:p>
    <w:p w:rsidR="00472C97" w:rsidRDefault="00472C97" w:rsidP="00472C97">
      <w:pPr>
        <w:jc w:val="both"/>
        <w:rPr>
          <w:rFonts w:ascii="Calibri" w:hAnsi="Calibri" w:cs="Tahoma"/>
          <w:sz w:val="22"/>
          <w:szCs w:val="22"/>
        </w:rPr>
      </w:pPr>
    </w:p>
    <w:p w:rsidR="00FF60DD" w:rsidRPr="00FF60DD" w:rsidRDefault="00FF60DD" w:rsidP="00F074EF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FF60DD" w:rsidRPr="00FF60DD" w:rsidRDefault="00FF60DD" w:rsidP="00F074EF">
      <w:pPr>
        <w:jc w:val="both"/>
        <w:rPr>
          <w:rFonts w:ascii="Calibri" w:hAnsi="Calibri" w:cs="Tahoma"/>
          <w:i/>
          <w:iCs/>
          <w:sz w:val="22"/>
          <w:szCs w:val="22"/>
        </w:rPr>
      </w:pPr>
    </w:p>
    <w:p w:rsidR="00167FD1" w:rsidRPr="00FF60DD" w:rsidRDefault="00167FD1" w:rsidP="00167FD1">
      <w:pPr>
        <w:jc w:val="both"/>
        <w:rPr>
          <w:rFonts w:ascii="Calibri" w:hAnsi="Calibri" w:cs="Tahoma"/>
          <w:iCs/>
          <w:sz w:val="22"/>
          <w:szCs w:val="22"/>
        </w:rPr>
      </w:pPr>
    </w:p>
    <w:p w:rsidR="00167FD1" w:rsidRPr="00FF60DD" w:rsidRDefault="00167FD1" w:rsidP="00167FD1">
      <w:pPr>
        <w:jc w:val="both"/>
        <w:rPr>
          <w:rFonts w:ascii="Calibri" w:hAnsi="Calibri" w:cs="Tahoma"/>
          <w:i/>
        </w:rPr>
      </w:pPr>
      <w:r w:rsidRPr="00FF60DD">
        <w:rPr>
          <w:rFonts w:ascii="Calibri" w:hAnsi="Calibri" w:cs="Tahoma"/>
          <w:i/>
        </w:rPr>
        <w:t>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raggruppande o da loro procuratore, allegando copia fotostatica di documento d’identità del dichiarante e, nel caso di sottoscrizione da parte di un procuratore, della copia fotostatica della procura</w:t>
      </w:r>
    </w:p>
    <w:p w:rsidR="00462D29" w:rsidRPr="00FF60DD" w:rsidRDefault="00462D29" w:rsidP="00167FD1">
      <w:pPr>
        <w:jc w:val="both"/>
        <w:rPr>
          <w:rFonts w:ascii="Calibri" w:hAnsi="Calibri" w:cs="Tahoma"/>
          <w:i/>
        </w:rPr>
      </w:pPr>
    </w:p>
    <w:p w:rsidR="00197764" w:rsidRPr="00FF60DD" w:rsidRDefault="00197764">
      <w:pPr>
        <w:jc w:val="both"/>
        <w:rPr>
          <w:rFonts w:ascii="Calibri" w:hAnsi="Calibri" w:cs="Tahoma"/>
          <w:i/>
        </w:rPr>
      </w:pPr>
    </w:p>
    <w:sectPr w:rsidR="00197764" w:rsidRPr="00FF60DD" w:rsidSect="003D493F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DA" w:rsidRDefault="006B77DA">
      <w:r>
        <w:separator/>
      </w:r>
    </w:p>
  </w:endnote>
  <w:endnote w:type="continuationSeparator" w:id="0">
    <w:p w:rsidR="006B77DA" w:rsidRDefault="006B7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87" w:rsidRDefault="00812D8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12D87" w:rsidRDefault="00812D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0DD" w:rsidRDefault="00FF60DD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CF6BD5">
      <w:rPr>
        <w:noProof/>
      </w:rPr>
      <w:t>1</w:t>
    </w:r>
    <w:r>
      <w:fldChar w:fldCharType="end"/>
    </w:r>
  </w:p>
  <w:p w:rsidR="00FF60DD" w:rsidRDefault="00FF60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DA" w:rsidRDefault="006B77DA">
      <w:r>
        <w:separator/>
      </w:r>
    </w:p>
  </w:footnote>
  <w:footnote w:type="continuationSeparator" w:id="0">
    <w:p w:rsidR="006B77DA" w:rsidRDefault="006B7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67" w:rsidRDefault="00BF2421" w:rsidP="00BF2421">
    <w:pPr>
      <w:pStyle w:val="Intestazione"/>
      <w:rPr>
        <w:rFonts w:ascii="Arial" w:hAnsi="Arial" w:cs="Arial"/>
        <w:b/>
      </w:rPr>
    </w:pPr>
    <w:r>
      <w:rPr>
        <w:rFonts w:ascii="Arial" w:hAnsi="Arial" w:cs="Arial"/>
        <w:b/>
      </w:rPr>
      <w:t>Mod. 04</w:t>
    </w:r>
    <w:r>
      <w:rPr>
        <w:rFonts w:ascii="Arial" w:hAnsi="Arial" w:cs="Arial"/>
        <w:b/>
      </w:rPr>
      <w:tab/>
    </w:r>
    <w:r w:rsidR="00C169C8" w:rsidRPr="0093732C">
      <w:rPr>
        <w:rFonts w:ascii="Arial" w:hAnsi="Arial" w:cs="Arial"/>
        <w:b/>
      </w:rPr>
      <w:t>SCHEDA DI OFFERTA ECONOMICA</w:t>
    </w:r>
    <w:r>
      <w:rPr>
        <w:rFonts w:ascii="Arial" w:hAnsi="Arial" w:cs="Arial"/>
        <w:b/>
      </w:rPr>
      <w:tab/>
    </w:r>
    <w:r w:rsidR="00F62867">
      <w:rPr>
        <w:rFonts w:ascii="Arial" w:hAnsi="Arial" w:cs="Arial"/>
        <w:b/>
      </w:rPr>
      <w:t xml:space="preserve">Lotto 3 – </w:t>
    </w:r>
  </w:p>
  <w:p w:rsidR="00C169C8" w:rsidRPr="00111A3F" w:rsidRDefault="00F62867" w:rsidP="00BF2421">
    <w:pPr>
      <w:pStyle w:val="Intestazione"/>
      <w:rPr>
        <w:rFonts w:ascii="Tahoma" w:hAnsi="Tahoma" w:cs="Tahoma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BF2421">
      <w:rPr>
        <w:rFonts w:ascii="Arial" w:hAnsi="Arial" w:cs="Arial"/>
        <w:b/>
      </w:rPr>
      <w:t>Infortuni Cumulativa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D05E4"/>
    <w:multiLevelType w:val="singleLevel"/>
    <w:tmpl w:val="6840D5E2"/>
    <w:lvl w:ilvl="0">
      <w:start w:val="1"/>
      <w:numFmt w:val="decimal"/>
      <w:lvlText w:val="%1"/>
      <w:legacy w:legacy="1" w:legacySpace="0" w:legacyIndent="283"/>
      <w:lvlJc w:val="left"/>
      <w:pPr>
        <w:ind w:left="283" w:hanging="283"/>
      </w:pPr>
    </w:lvl>
  </w:abstractNum>
  <w:abstractNum w:abstractNumId="2">
    <w:nsid w:val="02FE6AA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1D1DA6"/>
    <w:multiLevelType w:val="singleLevel"/>
    <w:tmpl w:val="D6B6B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920B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8DD3DED"/>
    <w:multiLevelType w:val="singleLevel"/>
    <w:tmpl w:val="F5623F3E"/>
    <w:lvl w:ilvl="0">
      <w:start w:val="1"/>
      <w:numFmt w:val="lowerLetter"/>
      <w:lvlText w:val="%1)"/>
      <w:legacy w:legacy="1" w:legacySpace="0" w:legacyIndent="283"/>
      <w:lvlJc w:val="left"/>
      <w:pPr>
        <w:ind w:left="553" w:hanging="283"/>
      </w:pPr>
    </w:lvl>
  </w:abstractNum>
  <w:abstractNum w:abstractNumId="6">
    <w:nsid w:val="095939BA"/>
    <w:multiLevelType w:val="singleLevel"/>
    <w:tmpl w:val="90A803A0"/>
    <w:lvl w:ilvl="0">
      <w:start w:val="1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7">
    <w:nsid w:val="0AB622C5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0B4506DC"/>
    <w:multiLevelType w:val="singleLevel"/>
    <w:tmpl w:val="9308105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9">
    <w:nsid w:val="0D6B7333"/>
    <w:multiLevelType w:val="hybridMultilevel"/>
    <w:tmpl w:val="670EE1B0"/>
    <w:lvl w:ilvl="0" w:tplc="139802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CD28BB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1">
    <w:nsid w:val="14860A97"/>
    <w:multiLevelType w:val="singleLevel"/>
    <w:tmpl w:val="EBD87A6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2">
    <w:nsid w:val="16FF5E3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B751B92"/>
    <w:multiLevelType w:val="hybridMultilevel"/>
    <w:tmpl w:val="C8B8E5F0"/>
    <w:lvl w:ilvl="0" w:tplc="76F88392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265BEC"/>
    <w:multiLevelType w:val="singleLevel"/>
    <w:tmpl w:val="AC8E3E8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1ED513F0"/>
    <w:multiLevelType w:val="singleLevel"/>
    <w:tmpl w:val="06DC9A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53A5C98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33DE058B"/>
    <w:multiLevelType w:val="singleLevel"/>
    <w:tmpl w:val="C40A2506"/>
    <w:lvl w:ilvl="0">
      <w:start w:val="6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18">
    <w:nsid w:val="33F56D1D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19">
    <w:nsid w:val="34782AA4"/>
    <w:multiLevelType w:val="singleLevel"/>
    <w:tmpl w:val="FEE4380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0">
    <w:nsid w:val="370D1E33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1">
    <w:nsid w:val="38A26493"/>
    <w:multiLevelType w:val="singleLevel"/>
    <w:tmpl w:val="B63E1A4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B4B7782"/>
    <w:multiLevelType w:val="singleLevel"/>
    <w:tmpl w:val="357E71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3ED116B0"/>
    <w:multiLevelType w:val="multilevel"/>
    <w:tmpl w:val="28E09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3EF9176E"/>
    <w:multiLevelType w:val="singleLevel"/>
    <w:tmpl w:val="FF7C007C"/>
    <w:lvl w:ilvl="0">
      <w:start w:val="1"/>
      <w:numFmt w:val="lowerLetter"/>
      <w:lvlText w:val="%1"/>
      <w:legacy w:legacy="1" w:legacySpace="0" w:legacyIndent="283"/>
      <w:lvlJc w:val="left"/>
      <w:pPr>
        <w:ind w:left="553" w:hanging="283"/>
      </w:pPr>
    </w:lvl>
  </w:abstractNum>
  <w:abstractNum w:abstractNumId="25">
    <w:nsid w:val="43C066D7"/>
    <w:multiLevelType w:val="singleLevel"/>
    <w:tmpl w:val="46B87622"/>
    <w:lvl w:ilvl="0">
      <w:start w:val="3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6">
    <w:nsid w:val="47501C4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49D5455D"/>
    <w:multiLevelType w:val="singleLevel"/>
    <w:tmpl w:val="7CC8A9BC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28">
    <w:nsid w:val="4A9906A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C994AB8"/>
    <w:multiLevelType w:val="singleLevel"/>
    <w:tmpl w:val="952070E4"/>
    <w:lvl w:ilvl="0">
      <w:start w:val="7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0">
    <w:nsid w:val="528456AF"/>
    <w:multiLevelType w:val="hybridMultilevel"/>
    <w:tmpl w:val="96BC5872"/>
    <w:lvl w:ilvl="0" w:tplc="90C8B6F0">
      <w:start w:val="1"/>
      <w:numFmt w:val="decimal"/>
      <w:lvlText w:val="%1."/>
      <w:lvlJc w:val="left"/>
      <w:pPr>
        <w:tabs>
          <w:tab w:val="num" w:pos="0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9F0A7D"/>
    <w:multiLevelType w:val="singleLevel"/>
    <w:tmpl w:val="2F74FA4A"/>
    <w:lvl w:ilvl="0">
      <w:start w:val="4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32">
    <w:nsid w:val="567A3FD1"/>
    <w:multiLevelType w:val="singleLevel"/>
    <w:tmpl w:val="0410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8DE017C"/>
    <w:multiLevelType w:val="singleLevel"/>
    <w:tmpl w:val="2C82EED6"/>
    <w:lvl w:ilvl="0">
      <w:start w:val="1"/>
      <w:numFmt w:val="upperRoman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4">
    <w:nsid w:val="5EC74B2E"/>
    <w:multiLevelType w:val="singleLevel"/>
    <w:tmpl w:val="0410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FF62F40"/>
    <w:multiLevelType w:val="singleLevel"/>
    <w:tmpl w:val="D186AD9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36">
    <w:nsid w:val="6171744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65BA6E12"/>
    <w:multiLevelType w:val="singleLevel"/>
    <w:tmpl w:val="87CAF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60C0A9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7D57A3C"/>
    <w:multiLevelType w:val="singleLevel"/>
    <w:tmpl w:val="A19090F2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>
    <w:nsid w:val="7BC6271D"/>
    <w:multiLevelType w:val="singleLevel"/>
    <w:tmpl w:val="D6B6BE16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7C1A45F8"/>
    <w:multiLevelType w:val="singleLevel"/>
    <w:tmpl w:val="D71A7FDC"/>
    <w:lvl w:ilvl="0">
      <w:start w:val="1"/>
      <w:numFmt w:val="upperLetter"/>
      <w:lvlText w:val="%1)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abstractNum w:abstractNumId="42">
    <w:nsid w:val="7F006441"/>
    <w:multiLevelType w:val="singleLevel"/>
    <w:tmpl w:val="C5B4124A"/>
    <w:lvl w:ilvl="0">
      <w:start w:val="2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ascii="Univers" w:hAnsi="Univers" w:hint="default"/>
        <w:b/>
        <w:i w:val="0"/>
        <w:sz w:val="22"/>
      </w:rPr>
    </w:lvl>
  </w:abstractNum>
  <w:abstractNum w:abstractNumId="43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2"/>
  </w:num>
  <w:num w:numId="3">
    <w:abstractNumId w:val="28"/>
  </w:num>
  <w:num w:numId="4">
    <w:abstractNumId w:val="14"/>
  </w:num>
  <w:num w:numId="5">
    <w:abstractNumId w:val="26"/>
  </w:num>
  <w:num w:numId="6">
    <w:abstractNumId w:val="36"/>
  </w:num>
  <w:num w:numId="7">
    <w:abstractNumId w:val="40"/>
  </w:num>
  <w:num w:numId="8">
    <w:abstractNumId w:val="12"/>
  </w:num>
  <w:num w:numId="9">
    <w:abstractNumId w:val="23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24"/>
  </w:num>
  <w:num w:numId="12">
    <w:abstractNumId w:val="1"/>
  </w:num>
  <w:num w:numId="13">
    <w:abstractNumId w:val="35"/>
  </w:num>
  <w:num w:numId="14">
    <w:abstractNumId w:val="3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Univers" w:hAnsi="Univers" w:hint="default"/>
          <w:b w:val="0"/>
          <w:i w:val="0"/>
          <w:sz w:val="22"/>
        </w:rPr>
      </w:lvl>
    </w:lvlOverride>
  </w:num>
  <w:num w:numId="15">
    <w:abstractNumId w:val="22"/>
  </w:num>
  <w:num w:numId="16">
    <w:abstractNumId w:val="11"/>
  </w:num>
  <w:num w:numId="17">
    <w:abstractNumId w:val="27"/>
  </w:num>
  <w:num w:numId="18">
    <w:abstractNumId w:val="42"/>
  </w:num>
  <w:num w:numId="19">
    <w:abstractNumId w:val="5"/>
  </w:num>
  <w:num w:numId="20">
    <w:abstractNumId w:val="25"/>
  </w:num>
  <w:num w:numId="21">
    <w:abstractNumId w:val="17"/>
  </w:num>
  <w:num w:numId="2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7" w:hanging="283"/>
        </w:pPr>
        <w:rPr>
          <w:rFonts w:ascii="Wingdings" w:hAnsi="Wingdings" w:hint="default"/>
          <w:b w:val="0"/>
          <w:i w:val="0"/>
          <w:sz w:val="22"/>
        </w:rPr>
      </w:lvl>
    </w:lvlOverride>
  </w:num>
  <w:num w:numId="23">
    <w:abstractNumId w:val="33"/>
  </w:num>
  <w:num w:numId="24">
    <w:abstractNumId w:val="8"/>
  </w:num>
  <w:num w:numId="25">
    <w:abstractNumId w:val="6"/>
  </w:num>
  <w:num w:numId="26">
    <w:abstractNumId w:val="20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28">
    <w:abstractNumId w:val="10"/>
  </w:num>
  <w:num w:numId="29">
    <w:abstractNumId w:val="18"/>
  </w:num>
  <w:num w:numId="30">
    <w:abstractNumId w:val="31"/>
  </w:num>
  <w:num w:numId="31">
    <w:abstractNumId w:val="29"/>
  </w:num>
  <w:num w:numId="32">
    <w:abstractNumId w:val="21"/>
  </w:num>
  <w:num w:numId="33">
    <w:abstractNumId w:val="38"/>
  </w:num>
  <w:num w:numId="34">
    <w:abstractNumId w:val="34"/>
  </w:num>
  <w:num w:numId="35">
    <w:abstractNumId w:val="32"/>
  </w:num>
  <w:num w:numId="36">
    <w:abstractNumId w:val="4"/>
  </w:num>
  <w:num w:numId="37">
    <w:abstractNumId w:val="7"/>
  </w:num>
  <w:num w:numId="38">
    <w:abstractNumId w:val="37"/>
  </w:num>
  <w:num w:numId="39">
    <w:abstractNumId w:val="39"/>
  </w:num>
  <w:num w:numId="40">
    <w:abstractNumId w:val="16"/>
  </w:num>
  <w:num w:numId="41">
    <w:abstractNumId w:val="41"/>
  </w:num>
  <w:num w:numId="42">
    <w:abstractNumId w:val="3"/>
  </w:num>
  <w:num w:numId="43">
    <w:abstractNumId w:val="43"/>
  </w:num>
  <w:num w:numId="44">
    <w:abstractNumId w:val="9"/>
  </w:num>
  <w:num w:numId="45">
    <w:abstractNumId w:val="19"/>
  </w:num>
  <w:num w:numId="46">
    <w:abstractNumId w:val="30"/>
  </w:num>
  <w:num w:numId="47">
    <w:abstractNumId w:val="13"/>
  </w:num>
  <w:num w:numId="48">
    <w:abstractNumId w:val="4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342"/>
    <w:rsid w:val="0001067B"/>
    <w:rsid w:val="00013C5F"/>
    <w:rsid w:val="000163BB"/>
    <w:rsid w:val="000249FE"/>
    <w:rsid w:val="00033C24"/>
    <w:rsid w:val="00085CA5"/>
    <w:rsid w:val="000A38DC"/>
    <w:rsid w:val="000C18AC"/>
    <w:rsid w:val="000C6474"/>
    <w:rsid w:val="000D3C1E"/>
    <w:rsid w:val="000E3B36"/>
    <w:rsid w:val="00111A3F"/>
    <w:rsid w:val="00112BFD"/>
    <w:rsid w:val="00116D57"/>
    <w:rsid w:val="0012305F"/>
    <w:rsid w:val="001273BC"/>
    <w:rsid w:val="0013765F"/>
    <w:rsid w:val="00167FD1"/>
    <w:rsid w:val="0017731D"/>
    <w:rsid w:val="00184C0B"/>
    <w:rsid w:val="00197764"/>
    <w:rsid w:val="001B1173"/>
    <w:rsid w:val="001C1D07"/>
    <w:rsid w:val="001D4090"/>
    <w:rsid w:val="001D557C"/>
    <w:rsid w:val="001D760C"/>
    <w:rsid w:val="001E5254"/>
    <w:rsid w:val="0020394A"/>
    <w:rsid w:val="00205D27"/>
    <w:rsid w:val="00206A5F"/>
    <w:rsid w:val="002101CB"/>
    <w:rsid w:val="00213879"/>
    <w:rsid w:val="00215C5B"/>
    <w:rsid w:val="00251B05"/>
    <w:rsid w:val="00296540"/>
    <w:rsid w:val="002A7222"/>
    <w:rsid w:val="002B7100"/>
    <w:rsid w:val="002C4AE4"/>
    <w:rsid w:val="002F0525"/>
    <w:rsid w:val="002F6B80"/>
    <w:rsid w:val="00316021"/>
    <w:rsid w:val="00317F24"/>
    <w:rsid w:val="00373D8E"/>
    <w:rsid w:val="00387A6E"/>
    <w:rsid w:val="00390422"/>
    <w:rsid w:val="00390B26"/>
    <w:rsid w:val="003A5883"/>
    <w:rsid w:val="003A67EA"/>
    <w:rsid w:val="003A680E"/>
    <w:rsid w:val="003B2179"/>
    <w:rsid w:val="003B2CDB"/>
    <w:rsid w:val="003C0B9E"/>
    <w:rsid w:val="003D2A0A"/>
    <w:rsid w:val="003D493F"/>
    <w:rsid w:val="004249FE"/>
    <w:rsid w:val="00462D29"/>
    <w:rsid w:val="00472C97"/>
    <w:rsid w:val="004812B6"/>
    <w:rsid w:val="004B6A55"/>
    <w:rsid w:val="004C5863"/>
    <w:rsid w:val="004C7342"/>
    <w:rsid w:val="00513D39"/>
    <w:rsid w:val="0052421A"/>
    <w:rsid w:val="00544C8B"/>
    <w:rsid w:val="00565C5B"/>
    <w:rsid w:val="005920DC"/>
    <w:rsid w:val="005C2190"/>
    <w:rsid w:val="005C49DC"/>
    <w:rsid w:val="00641B69"/>
    <w:rsid w:val="006534F5"/>
    <w:rsid w:val="00661CF0"/>
    <w:rsid w:val="00663061"/>
    <w:rsid w:val="00666BE1"/>
    <w:rsid w:val="00667DFF"/>
    <w:rsid w:val="00673612"/>
    <w:rsid w:val="00675D52"/>
    <w:rsid w:val="00686900"/>
    <w:rsid w:val="00695ACA"/>
    <w:rsid w:val="006A5D32"/>
    <w:rsid w:val="006B77DA"/>
    <w:rsid w:val="006C53A1"/>
    <w:rsid w:val="00741251"/>
    <w:rsid w:val="0074754A"/>
    <w:rsid w:val="00763846"/>
    <w:rsid w:val="007737A5"/>
    <w:rsid w:val="00781599"/>
    <w:rsid w:val="007830A9"/>
    <w:rsid w:val="007A117A"/>
    <w:rsid w:val="007C2FDE"/>
    <w:rsid w:val="007C7136"/>
    <w:rsid w:val="007D1C95"/>
    <w:rsid w:val="008043C2"/>
    <w:rsid w:val="00812D87"/>
    <w:rsid w:val="00830FAD"/>
    <w:rsid w:val="00855562"/>
    <w:rsid w:val="00855669"/>
    <w:rsid w:val="00871FBF"/>
    <w:rsid w:val="0088268D"/>
    <w:rsid w:val="008832D6"/>
    <w:rsid w:val="00892145"/>
    <w:rsid w:val="008A36E5"/>
    <w:rsid w:val="008A66B3"/>
    <w:rsid w:val="008B6FF1"/>
    <w:rsid w:val="008D23EE"/>
    <w:rsid w:val="008D4012"/>
    <w:rsid w:val="008E2194"/>
    <w:rsid w:val="00924F01"/>
    <w:rsid w:val="0093732C"/>
    <w:rsid w:val="0095164B"/>
    <w:rsid w:val="00957C0E"/>
    <w:rsid w:val="00965761"/>
    <w:rsid w:val="009661B1"/>
    <w:rsid w:val="009902D6"/>
    <w:rsid w:val="009929C2"/>
    <w:rsid w:val="009B41FC"/>
    <w:rsid w:val="009B5BDE"/>
    <w:rsid w:val="009F79BC"/>
    <w:rsid w:val="00A1071A"/>
    <w:rsid w:val="00A23AB0"/>
    <w:rsid w:val="00A41720"/>
    <w:rsid w:val="00A519B8"/>
    <w:rsid w:val="00A8200C"/>
    <w:rsid w:val="00A9023C"/>
    <w:rsid w:val="00AB76A7"/>
    <w:rsid w:val="00AC1D86"/>
    <w:rsid w:val="00AC26B6"/>
    <w:rsid w:val="00AC3BF6"/>
    <w:rsid w:val="00B03DA7"/>
    <w:rsid w:val="00B21DFB"/>
    <w:rsid w:val="00B25D71"/>
    <w:rsid w:val="00B27D76"/>
    <w:rsid w:val="00B45891"/>
    <w:rsid w:val="00B51DA9"/>
    <w:rsid w:val="00B8239E"/>
    <w:rsid w:val="00B82599"/>
    <w:rsid w:val="00BA1823"/>
    <w:rsid w:val="00BB07B8"/>
    <w:rsid w:val="00BB4372"/>
    <w:rsid w:val="00BB45CF"/>
    <w:rsid w:val="00BE6F0F"/>
    <w:rsid w:val="00BF2421"/>
    <w:rsid w:val="00C03952"/>
    <w:rsid w:val="00C1241C"/>
    <w:rsid w:val="00C169C8"/>
    <w:rsid w:val="00C36693"/>
    <w:rsid w:val="00C46BB1"/>
    <w:rsid w:val="00C47B5F"/>
    <w:rsid w:val="00C84660"/>
    <w:rsid w:val="00C86DEC"/>
    <w:rsid w:val="00C93411"/>
    <w:rsid w:val="00C93ECC"/>
    <w:rsid w:val="00C97A61"/>
    <w:rsid w:val="00CD4605"/>
    <w:rsid w:val="00CF6BD5"/>
    <w:rsid w:val="00D00115"/>
    <w:rsid w:val="00D21070"/>
    <w:rsid w:val="00D2334D"/>
    <w:rsid w:val="00D30DB9"/>
    <w:rsid w:val="00D3547A"/>
    <w:rsid w:val="00D42AE6"/>
    <w:rsid w:val="00D44782"/>
    <w:rsid w:val="00D44855"/>
    <w:rsid w:val="00D46387"/>
    <w:rsid w:val="00D50AAC"/>
    <w:rsid w:val="00D51788"/>
    <w:rsid w:val="00D53C59"/>
    <w:rsid w:val="00D753ED"/>
    <w:rsid w:val="00D90BAB"/>
    <w:rsid w:val="00D94A22"/>
    <w:rsid w:val="00DA65B4"/>
    <w:rsid w:val="00DC1E96"/>
    <w:rsid w:val="00DD0807"/>
    <w:rsid w:val="00DE1440"/>
    <w:rsid w:val="00E04C76"/>
    <w:rsid w:val="00E059BA"/>
    <w:rsid w:val="00E06875"/>
    <w:rsid w:val="00E21862"/>
    <w:rsid w:val="00E2376D"/>
    <w:rsid w:val="00E41CB1"/>
    <w:rsid w:val="00E46FF6"/>
    <w:rsid w:val="00E87309"/>
    <w:rsid w:val="00E967CC"/>
    <w:rsid w:val="00EA1FDB"/>
    <w:rsid w:val="00EC5CDB"/>
    <w:rsid w:val="00EC7A32"/>
    <w:rsid w:val="00EE5330"/>
    <w:rsid w:val="00EE64CF"/>
    <w:rsid w:val="00F056B3"/>
    <w:rsid w:val="00F074EF"/>
    <w:rsid w:val="00F42043"/>
    <w:rsid w:val="00F566A0"/>
    <w:rsid w:val="00F62867"/>
    <w:rsid w:val="00F762DC"/>
    <w:rsid w:val="00F87B0C"/>
    <w:rsid w:val="00F94984"/>
    <w:rsid w:val="00FA269A"/>
    <w:rsid w:val="00FB72E9"/>
    <w:rsid w:val="00FE5E4D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FF60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Aon</dc:creator>
  <cp:lastModifiedBy>Katjuscia Valmori</cp:lastModifiedBy>
  <cp:revision>25</cp:revision>
  <cp:lastPrinted>2019-05-23T08:31:00Z</cp:lastPrinted>
  <dcterms:created xsi:type="dcterms:W3CDTF">2014-09-19T12:06:00Z</dcterms:created>
  <dcterms:modified xsi:type="dcterms:W3CDTF">2019-05-23T10:41:00Z</dcterms:modified>
</cp:coreProperties>
</file>